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80" w:rsidRPr="001A406B" w:rsidRDefault="004A1A80" w:rsidP="004A1A80">
      <w:pPr>
        <w:pStyle w:val="1"/>
        <w:ind w:firstLine="0"/>
        <w:jc w:val="center"/>
      </w:pPr>
      <w:r w:rsidRPr="001A406B">
        <w:rPr>
          <w:noProof/>
          <w:lang w:val="ru-RU" w:eastAsia="ru-RU"/>
        </w:rPr>
        <w:drawing>
          <wp:inline distT="0" distB="0" distL="0" distR="0" wp14:anchorId="00BB2ED7" wp14:editId="2800A900">
            <wp:extent cx="670560" cy="865505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A80" w:rsidRPr="001A406B" w:rsidRDefault="004A1A80" w:rsidP="004A1A80">
      <w:pPr>
        <w:spacing w:after="0" w:line="240" w:lineRule="auto"/>
        <w:rPr>
          <w:rFonts w:ascii="Times New Roman" w:hAnsi="Times New Roman" w:cs="Times New Roman"/>
        </w:rPr>
      </w:pPr>
    </w:p>
    <w:p w:rsidR="004A1A80" w:rsidRPr="001A406B" w:rsidRDefault="004A1A80" w:rsidP="004A1A80">
      <w:pPr>
        <w:pStyle w:val="1"/>
        <w:ind w:firstLine="0"/>
        <w:jc w:val="center"/>
        <w:rPr>
          <w:sz w:val="28"/>
          <w:lang w:val="ru-RU"/>
        </w:rPr>
      </w:pPr>
      <w:r w:rsidRPr="001A406B">
        <w:rPr>
          <w:sz w:val="28"/>
        </w:rPr>
        <w:t>СОВЕТ НАРОДНЫХ ДЕПУТАТОВ</w:t>
      </w:r>
      <w:r w:rsidRPr="001A406B">
        <w:rPr>
          <w:sz w:val="28"/>
          <w:lang w:val="ru-RU"/>
        </w:rPr>
        <w:t xml:space="preserve"> НОВОКУЗНЕЦКОГО МУНИЦИПАЛЬНОГО РАЙОНА</w:t>
      </w:r>
    </w:p>
    <w:p w:rsidR="004A1A80" w:rsidRPr="001A406B" w:rsidRDefault="004A1A80" w:rsidP="004A1A80">
      <w:pPr>
        <w:pStyle w:val="2"/>
        <w:ind w:firstLine="0"/>
        <w:jc w:val="center"/>
        <w:rPr>
          <w:rFonts w:ascii="Times New Roman" w:hAnsi="Times New Roman"/>
        </w:rPr>
      </w:pPr>
    </w:p>
    <w:p w:rsidR="004A1A80" w:rsidRPr="001A406B" w:rsidRDefault="004A1A80" w:rsidP="004A1A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1A406B">
        <w:rPr>
          <w:rFonts w:ascii="Times New Roman" w:hAnsi="Times New Roman" w:cs="Times New Roman"/>
          <w:b/>
          <w:noProof/>
          <w:sz w:val="28"/>
        </w:rPr>
        <w:t>Р Е Ш Е Н И Е</w:t>
      </w:r>
    </w:p>
    <w:p w:rsidR="004A1A80" w:rsidRPr="001A406B" w:rsidRDefault="004A1A80" w:rsidP="004A1A80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9C59A7" w:rsidRPr="009631AD" w:rsidRDefault="009C59A7" w:rsidP="009C59A7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</w:rPr>
      </w:pPr>
      <w:r w:rsidRPr="009631AD">
        <w:rPr>
          <w:rFonts w:ascii="Times New Roman" w:hAnsi="Times New Roman" w:cs="Times New Roman"/>
          <w:bCs/>
          <w:noProof/>
          <w:sz w:val="26"/>
          <w:szCs w:val="26"/>
        </w:rPr>
        <w:t xml:space="preserve">от </w:t>
      </w:r>
      <w:r w:rsidR="00B36DF2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27</w:t>
      </w:r>
      <w:r>
        <w:rPr>
          <w:rFonts w:ascii="Times New Roman" w:hAnsi="Times New Roman" w:cs="Times New Roman"/>
          <w:bCs/>
          <w:noProof/>
          <w:sz w:val="26"/>
          <w:szCs w:val="26"/>
          <w:u w:val="single"/>
        </w:rPr>
        <w:t xml:space="preserve"> августа 2021 г.</w:t>
      </w:r>
      <w:r w:rsidRPr="009631AD">
        <w:rPr>
          <w:rFonts w:ascii="Times New Roman" w:hAnsi="Times New Roman" w:cs="Times New Roman"/>
          <w:bCs/>
          <w:noProof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noProof/>
          <w:sz w:val="26"/>
          <w:szCs w:val="26"/>
          <w:u w:val="single"/>
        </w:rPr>
        <w:t>195-МНПА</w:t>
      </w:r>
    </w:p>
    <w:p w:rsidR="004A1A80" w:rsidRPr="001A406B" w:rsidRDefault="004A1A80" w:rsidP="004A1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A1A80" w:rsidRPr="004A1A80" w:rsidRDefault="004A1A80" w:rsidP="004A1A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A1A8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4A1A8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приложение к решению Совета народных </w:t>
      </w:r>
    </w:p>
    <w:p w:rsidR="004A1A80" w:rsidRPr="004A1A80" w:rsidRDefault="004A1A80" w:rsidP="004A1A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A1A8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депутатов Новокузнецкого муниципального района от 2</w:t>
      </w:r>
      <w:r w:rsidR="000C0D5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6.11.2020</w:t>
      </w:r>
      <w:r w:rsidRPr="004A1A8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4A1A80" w:rsidRDefault="000C0D5F" w:rsidP="004A1A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№ 152</w:t>
      </w:r>
      <w:r w:rsidR="004A1A80" w:rsidRPr="004A1A8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-МНПА «Об утверждении </w:t>
      </w:r>
      <w:r w:rsidR="004A1A80" w:rsidRPr="004A1A80">
        <w:rPr>
          <w:rFonts w:ascii="Times New Roman" w:hAnsi="Times New Roman" w:cs="Times New Roman"/>
          <w:b/>
          <w:sz w:val="26"/>
          <w:szCs w:val="26"/>
        </w:rPr>
        <w:t xml:space="preserve">Прогнозного плана (программы) </w:t>
      </w:r>
    </w:p>
    <w:p w:rsidR="004A1A80" w:rsidRPr="004A1A80" w:rsidRDefault="004A1A80" w:rsidP="004A1A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A80">
        <w:rPr>
          <w:rFonts w:ascii="Times New Roman" w:hAnsi="Times New Roman" w:cs="Times New Roman"/>
          <w:b/>
          <w:sz w:val="26"/>
          <w:szCs w:val="26"/>
        </w:rPr>
        <w:t xml:space="preserve">приватизации муниципального имущества Новокузнецкого </w:t>
      </w:r>
    </w:p>
    <w:p w:rsidR="004A1A80" w:rsidRPr="004A1A80" w:rsidRDefault="000C0D5F" w:rsidP="004A1A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 на 2021</w:t>
      </w:r>
      <w:r w:rsidR="004A1A80" w:rsidRPr="004A1A8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4A1A80" w:rsidRPr="004A1A8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»</w:t>
      </w:r>
    </w:p>
    <w:p w:rsidR="004A1A80" w:rsidRPr="004A1A80" w:rsidRDefault="004A1A80" w:rsidP="004A1A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1A80" w:rsidRPr="001A406B" w:rsidRDefault="004A1A80" w:rsidP="004A1A80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A406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4A1A80" w:rsidRPr="001A406B" w:rsidRDefault="004A1A80" w:rsidP="004A1A80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A406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9C59A7" w:rsidRDefault="009C59A7" w:rsidP="009C59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59A7">
        <w:rPr>
          <w:rFonts w:ascii="Times New Roman" w:hAnsi="Times New Roman" w:cs="Times New Roman"/>
          <w:sz w:val="26"/>
          <w:szCs w:val="26"/>
        </w:rPr>
        <w:t xml:space="preserve">26 </w:t>
      </w:r>
      <w:r>
        <w:rPr>
          <w:rFonts w:ascii="Times New Roman" w:hAnsi="Times New Roman" w:cs="Times New Roman"/>
          <w:sz w:val="26"/>
          <w:szCs w:val="26"/>
        </w:rPr>
        <w:t>августа 2021</w:t>
      </w:r>
      <w:r w:rsidRPr="009631A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1A80" w:rsidRPr="004A1A80" w:rsidRDefault="004A1A80" w:rsidP="004A1A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1A80" w:rsidRPr="004A1A80" w:rsidRDefault="004A1A80" w:rsidP="004A1A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1A80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4A1A8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 к решению Совета народных депутатов Новокузнец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кого мун</w:t>
      </w:r>
      <w:r w:rsidR="000C0D5F">
        <w:rPr>
          <w:rFonts w:ascii="Times New Roman" w:eastAsiaTheme="minorHAnsi" w:hAnsi="Times New Roman" w:cs="Times New Roman"/>
          <w:sz w:val="26"/>
          <w:szCs w:val="26"/>
          <w:lang w:eastAsia="en-US"/>
        </w:rPr>
        <w:t>иципального района от 26.11.2020 № 152</w:t>
      </w:r>
      <w:r w:rsidRPr="004A1A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-МНПА «Об утверждении </w:t>
      </w:r>
      <w:r w:rsidRPr="004A1A80">
        <w:rPr>
          <w:rFonts w:ascii="Times New Roman" w:hAnsi="Times New Roman" w:cs="Times New Roman"/>
          <w:sz w:val="26"/>
          <w:szCs w:val="26"/>
        </w:rPr>
        <w:t>Прогнозного плана (программы) приватизации муниципального имущества Новокузнецко</w:t>
      </w:r>
      <w:r w:rsidR="000C0D5F">
        <w:rPr>
          <w:rFonts w:ascii="Times New Roman" w:hAnsi="Times New Roman" w:cs="Times New Roman"/>
          <w:sz w:val="26"/>
          <w:szCs w:val="26"/>
        </w:rPr>
        <w:t>го муниципального района на 2021</w:t>
      </w:r>
      <w:r w:rsidRPr="004A1A80">
        <w:rPr>
          <w:rFonts w:ascii="Times New Roman" w:hAnsi="Times New Roman" w:cs="Times New Roman"/>
          <w:sz w:val="26"/>
          <w:szCs w:val="26"/>
        </w:rPr>
        <w:t xml:space="preserve"> год</w:t>
      </w:r>
      <w:r w:rsidRPr="004A1A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изменения, дополнив таблицу </w:t>
      </w:r>
      <w:r w:rsidRPr="004A1A80">
        <w:rPr>
          <w:rFonts w:ascii="Times New Roman" w:hAnsi="Times New Roman" w:cs="Times New Roman"/>
          <w:sz w:val="26"/>
          <w:szCs w:val="26"/>
        </w:rPr>
        <w:t xml:space="preserve">раздела 2 </w:t>
      </w:r>
      <w:r w:rsidR="000C0D5F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строками</w:t>
      </w:r>
      <w:r w:rsidRPr="004A1A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следующего содержания: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410"/>
        <w:gridCol w:w="2835"/>
        <w:gridCol w:w="1382"/>
      </w:tblGrid>
      <w:tr w:rsidR="00313B40" w:rsidRPr="00313B40" w:rsidTr="009C59A7">
        <w:trPr>
          <w:cantSplit/>
          <w:trHeight w:val="13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«</w:t>
            </w: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Автомобиль АРС14ШЗИЛ131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Кемеровская область, 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Новокузнецкий  район, 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п. Осиновое </w:t>
            </w:r>
            <w:proofErr w:type="spellStart"/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Плесо</w:t>
            </w:r>
            <w:proofErr w:type="spellEnd"/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, ул. Пролетарская,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д. 31а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Идентификационный номер </w:t>
            </w: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en-US" w:eastAsia="en-US"/>
              </w:rPr>
              <w:t>VIN</w:t>
            </w: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: отсутствует,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регистрационный знак</w:t>
            </w:r>
          </w:p>
          <w:p w:rsidR="00313B40" w:rsidRPr="00313B40" w:rsidRDefault="00313B40" w:rsidP="00D53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Р 810 ВА 142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 квартал</w:t>
            </w:r>
          </w:p>
        </w:tc>
      </w:tr>
      <w:tr w:rsidR="00313B40" w:rsidRPr="00313B40" w:rsidTr="009C59A7">
        <w:trPr>
          <w:cantSplit/>
          <w:trHeight w:val="14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13B4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Автомобиль 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13B4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ПАЗ 32053-70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Кемеровская область, Новокузнецкий район,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п. Степной, 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Старцева</w:t>
            </w:r>
            <w:proofErr w:type="spellEnd"/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, д.</w:t>
            </w: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Идентификационный номер </w:t>
            </w: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en-US" w:eastAsia="en-US"/>
              </w:rPr>
              <w:t>VIN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Х1М3205СХВ0004794,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регистрационный знак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АО 253 42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3 </w:t>
            </w: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квартал</w:t>
            </w:r>
          </w:p>
        </w:tc>
      </w:tr>
      <w:tr w:rsidR="00313B40" w:rsidRPr="00313B40" w:rsidTr="009C59A7">
        <w:trPr>
          <w:cantSplit/>
          <w:trHeight w:val="142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13B4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Автомобиль 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13B40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LADA</w:t>
            </w:r>
            <w:r w:rsidRPr="00313B4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210740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Кемеровская область,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Новокузнецкий район,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п. ст. </w:t>
            </w:r>
            <w:proofErr w:type="spellStart"/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Тальжино</w:t>
            </w:r>
            <w:proofErr w:type="spellEnd"/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, 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ул. Свердлова, д. 31 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Идентификационный номер </w:t>
            </w: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en-US" w:eastAsia="en-US"/>
              </w:rPr>
              <w:t>VIN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ХТА21074082770736,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регистрационный знак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В683ТР 42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 квартал</w:t>
            </w:r>
          </w:p>
        </w:tc>
      </w:tr>
      <w:tr w:rsidR="00313B40" w:rsidRPr="00313B40" w:rsidTr="009C59A7">
        <w:trPr>
          <w:cantSplit/>
          <w:trHeight w:val="55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13B4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Автомобиль 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13B4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ВАЗ 21070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Кемеровская область, Новокузнецкий район, </w:t>
            </w:r>
            <w:proofErr w:type="gramStart"/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с</w:t>
            </w:r>
            <w:proofErr w:type="gramEnd"/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. Сосновка, 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ул. Калинина, д.</w:t>
            </w: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Идентификационный номер VIN ХТА21070011391008,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Регистрационный знак </w:t>
            </w:r>
          </w:p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Х 169 ЕУ 42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13B40" w:rsidRPr="00313B40" w:rsidRDefault="00313B40" w:rsidP="003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13B40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 квартал</w:t>
            </w: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»</w:t>
            </w:r>
          </w:p>
        </w:tc>
      </w:tr>
    </w:tbl>
    <w:p w:rsidR="004A1A80" w:rsidRPr="001A406B" w:rsidRDefault="004A1A80" w:rsidP="004A1A8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A406B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Pr="001A406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со дня, следующего за днем его официального опубликования.</w:t>
      </w:r>
    </w:p>
    <w:p w:rsidR="004A1A80" w:rsidRDefault="004A1A80" w:rsidP="004A1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B40" w:rsidRDefault="00313B40" w:rsidP="004A1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B40" w:rsidRPr="001A406B" w:rsidRDefault="00313B40" w:rsidP="004A1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A80" w:rsidRPr="001A406B" w:rsidRDefault="004A1A80" w:rsidP="004A1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1A406B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1A4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1A80" w:rsidRPr="001A406B" w:rsidRDefault="004A1A80" w:rsidP="004A1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1A406B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1A4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1A80" w:rsidRPr="001A406B" w:rsidRDefault="004A1A80" w:rsidP="004A1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Е.</w:t>
      </w:r>
      <w:r w:rsidRPr="001A406B">
        <w:rPr>
          <w:rFonts w:ascii="Times New Roman" w:hAnsi="Times New Roman" w:cs="Times New Roman"/>
          <w:sz w:val="26"/>
          <w:szCs w:val="26"/>
        </w:rPr>
        <w:t>В. Зеленская</w:t>
      </w:r>
    </w:p>
    <w:p w:rsidR="004A1A80" w:rsidRDefault="004A1A80" w:rsidP="004A1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B40" w:rsidRDefault="00313B40" w:rsidP="004A1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B40" w:rsidRPr="001A406B" w:rsidRDefault="00313B40" w:rsidP="004A1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A80" w:rsidRPr="001A406B" w:rsidRDefault="004A1A80" w:rsidP="004A1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A80" w:rsidRPr="001A406B" w:rsidRDefault="004A1A80" w:rsidP="004A1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1A406B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1A4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F5E" w:rsidRPr="00904F98" w:rsidRDefault="004A1A80" w:rsidP="00904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06B">
        <w:rPr>
          <w:rFonts w:ascii="Times New Roman" w:hAnsi="Times New Roman" w:cs="Times New Roman"/>
          <w:sz w:val="26"/>
          <w:szCs w:val="26"/>
        </w:rPr>
        <w:t>А.В. Шарнин</w:t>
      </w:r>
    </w:p>
    <w:sectPr w:rsidR="00AE0F5E" w:rsidRPr="00904F98" w:rsidSect="00904F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80"/>
    <w:rsid w:val="000C0D5F"/>
    <w:rsid w:val="002960F0"/>
    <w:rsid w:val="00313B40"/>
    <w:rsid w:val="004A1A80"/>
    <w:rsid w:val="00713150"/>
    <w:rsid w:val="00725217"/>
    <w:rsid w:val="008C2D7E"/>
    <w:rsid w:val="00904F98"/>
    <w:rsid w:val="009C59A7"/>
    <w:rsid w:val="00B36DF2"/>
    <w:rsid w:val="00CD5D56"/>
    <w:rsid w:val="00D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8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A1A80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color w:val="auto"/>
      <w:kern w:val="0"/>
      <w:sz w:val="24"/>
      <w:szCs w:val="24"/>
      <w:lang w:val="x-none" w:eastAsia="x-none"/>
      <w14:ligatures w14:val="none"/>
      <w14:cntxtAlts w14:val="0"/>
    </w:rPr>
  </w:style>
  <w:style w:type="paragraph" w:styleId="2">
    <w:name w:val="heading 2"/>
    <w:aliases w:val="H2,&quot;Изумруд&quot;"/>
    <w:basedOn w:val="a"/>
    <w:next w:val="a"/>
    <w:link w:val="20"/>
    <w:qFormat/>
    <w:rsid w:val="004A1A80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Times New Roman"/>
      <w:b/>
      <w:bCs/>
      <w:color w:val="auto"/>
      <w:kern w:val="0"/>
      <w:lang w:val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A1A8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A1A80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uiPriority w:val="99"/>
    <w:rsid w:val="004A1A80"/>
    <w:pPr>
      <w:spacing w:after="0" w:line="240" w:lineRule="auto"/>
      <w:jc w:val="both"/>
    </w:pPr>
    <w:rPr>
      <w:rFonts w:ascii="Courier New" w:hAnsi="Courier New" w:cs="Times New Roman"/>
      <w:color w:val="auto"/>
      <w:kern w:val="0"/>
      <w:lang w:val="x-none"/>
      <w14:ligatures w14:val="none"/>
      <w14:cntxtAlts w14:val="0"/>
    </w:rPr>
  </w:style>
  <w:style w:type="character" w:customStyle="1" w:styleId="a4">
    <w:name w:val="Текст Знак"/>
    <w:basedOn w:val="a0"/>
    <w:link w:val="a3"/>
    <w:uiPriority w:val="99"/>
    <w:rsid w:val="004A1A8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4A1A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A80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8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A1A80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color w:val="auto"/>
      <w:kern w:val="0"/>
      <w:sz w:val="24"/>
      <w:szCs w:val="24"/>
      <w:lang w:val="x-none" w:eastAsia="x-none"/>
      <w14:ligatures w14:val="none"/>
      <w14:cntxtAlts w14:val="0"/>
    </w:rPr>
  </w:style>
  <w:style w:type="paragraph" w:styleId="2">
    <w:name w:val="heading 2"/>
    <w:aliases w:val="H2,&quot;Изумруд&quot;"/>
    <w:basedOn w:val="a"/>
    <w:next w:val="a"/>
    <w:link w:val="20"/>
    <w:qFormat/>
    <w:rsid w:val="004A1A80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Times New Roman"/>
      <w:b/>
      <w:bCs/>
      <w:color w:val="auto"/>
      <w:kern w:val="0"/>
      <w:lang w:val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A1A8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A1A80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uiPriority w:val="99"/>
    <w:rsid w:val="004A1A80"/>
    <w:pPr>
      <w:spacing w:after="0" w:line="240" w:lineRule="auto"/>
      <w:jc w:val="both"/>
    </w:pPr>
    <w:rPr>
      <w:rFonts w:ascii="Courier New" w:hAnsi="Courier New" w:cs="Times New Roman"/>
      <w:color w:val="auto"/>
      <w:kern w:val="0"/>
      <w:lang w:val="x-none"/>
      <w14:ligatures w14:val="none"/>
      <w14:cntxtAlts w14:val="0"/>
    </w:rPr>
  </w:style>
  <w:style w:type="character" w:customStyle="1" w:styleId="a4">
    <w:name w:val="Текст Знак"/>
    <w:basedOn w:val="a0"/>
    <w:link w:val="a3"/>
    <w:uiPriority w:val="99"/>
    <w:rsid w:val="004A1A8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4A1A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A80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7C6E-4BC6-4352-B9D6-4302B7BE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4</cp:revision>
  <cp:lastPrinted>2021-08-03T02:50:00Z</cp:lastPrinted>
  <dcterms:created xsi:type="dcterms:W3CDTF">2021-08-26T02:38:00Z</dcterms:created>
  <dcterms:modified xsi:type="dcterms:W3CDTF">2021-08-26T07:15:00Z</dcterms:modified>
</cp:coreProperties>
</file>