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D2" w:rsidRDefault="00386BD2" w:rsidP="00386BD2">
      <w:pPr>
        <w:pStyle w:val="1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56E6025" wp14:editId="566B589C">
            <wp:extent cx="666750" cy="857250"/>
            <wp:effectExtent l="0" t="0" r="0" b="0"/>
            <wp:docPr id="3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D2" w:rsidRPr="0048145D" w:rsidRDefault="00386BD2" w:rsidP="00386BD2">
      <w:pPr>
        <w:jc w:val="center"/>
        <w:rPr>
          <w:lang w:val="en-US"/>
        </w:rPr>
      </w:pPr>
    </w:p>
    <w:p w:rsidR="00386BD2" w:rsidRPr="00541C1F" w:rsidRDefault="00386BD2" w:rsidP="00386BD2">
      <w:pPr>
        <w:pStyle w:val="1"/>
        <w:ind w:firstLine="0"/>
        <w:jc w:val="center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386BD2" w:rsidRPr="00541C1F" w:rsidRDefault="00386BD2" w:rsidP="00386BD2">
      <w:pPr>
        <w:pStyle w:val="2"/>
        <w:ind w:firstLine="0"/>
        <w:jc w:val="center"/>
      </w:pPr>
    </w:p>
    <w:p w:rsidR="00386BD2" w:rsidRPr="000B219F" w:rsidRDefault="00386BD2" w:rsidP="00386BD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:rsidR="00386BD2" w:rsidRDefault="00386BD2" w:rsidP="00386BD2">
      <w:pPr>
        <w:pStyle w:val="a3"/>
        <w:jc w:val="center"/>
        <w:rPr>
          <w:rFonts w:ascii="Times New Roman" w:hAnsi="Times New Roman"/>
          <w:sz w:val="26"/>
        </w:rPr>
      </w:pPr>
    </w:p>
    <w:p w:rsidR="00804DA9" w:rsidRPr="008453F2" w:rsidRDefault="00804DA9" w:rsidP="00804DA9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 w:rsidRPr="00D959AC">
        <w:rPr>
          <w:bCs/>
          <w:noProof/>
          <w:sz w:val="26"/>
          <w:szCs w:val="26"/>
          <w:u w:val="single"/>
        </w:rPr>
        <w:t>22 апреля 2020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194</w:t>
      </w:r>
    </w:p>
    <w:p w:rsidR="00386BD2" w:rsidRDefault="00386BD2" w:rsidP="00386BD2">
      <w:pPr>
        <w:jc w:val="center"/>
      </w:pPr>
    </w:p>
    <w:p w:rsidR="00386BD2" w:rsidRPr="00075EF5" w:rsidRDefault="00386BD2" w:rsidP="00386BD2">
      <w:pPr>
        <w:tabs>
          <w:tab w:val="left" w:pos="4455"/>
        </w:tabs>
        <w:jc w:val="center"/>
        <w:rPr>
          <w:b/>
          <w:sz w:val="26"/>
          <w:szCs w:val="26"/>
        </w:rPr>
      </w:pPr>
      <w:r w:rsidRPr="00075EF5">
        <w:rPr>
          <w:b/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</w:p>
    <w:p w:rsidR="00386BD2" w:rsidRPr="006C03EF" w:rsidRDefault="00386BD2" w:rsidP="00386BD2">
      <w:pPr>
        <w:tabs>
          <w:tab w:val="left" w:pos="4455"/>
        </w:tabs>
        <w:jc w:val="center"/>
        <w:rPr>
          <w:sz w:val="26"/>
          <w:szCs w:val="26"/>
        </w:rPr>
      </w:pPr>
    </w:p>
    <w:p w:rsidR="00386BD2" w:rsidRPr="00075EF5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75EF5">
        <w:rPr>
          <w:rFonts w:eastAsiaTheme="minorHAnsi"/>
          <w:sz w:val="26"/>
          <w:szCs w:val="26"/>
          <w:lang w:eastAsia="en-US"/>
        </w:rPr>
        <w:t>Рассмотрев представле</w:t>
      </w:r>
      <w:bookmarkStart w:id="0" w:name="_GoBack"/>
      <w:bookmarkEnd w:id="0"/>
      <w:r w:rsidRPr="00075EF5">
        <w:rPr>
          <w:rFonts w:eastAsiaTheme="minorHAnsi"/>
          <w:sz w:val="26"/>
          <w:szCs w:val="26"/>
          <w:lang w:eastAsia="en-US"/>
        </w:rPr>
        <w:t xml:space="preserve">нный комиссией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 проект решения «</w:t>
      </w:r>
      <w:r w:rsidRPr="00075EF5">
        <w:rPr>
          <w:sz w:val="26"/>
          <w:szCs w:val="26"/>
        </w:rPr>
        <w:t>О внесении изменений в Регламент Совета народных депутатов 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 xml:space="preserve">», и руководствуясь </w:t>
      </w:r>
      <w:hyperlink r:id="rId6" w:history="1">
        <w:r w:rsidRPr="00075EF5">
          <w:rPr>
            <w:rFonts w:eastAsiaTheme="minorHAnsi"/>
            <w:sz w:val="26"/>
            <w:szCs w:val="26"/>
            <w:lang w:eastAsia="en-US"/>
          </w:rPr>
          <w:t>пунктом 23 части 2 статьи 27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«Новокузнецкий муниципальный район», </w:t>
      </w:r>
      <w:hyperlink r:id="rId7" w:history="1">
        <w:r w:rsidRPr="00075EF5">
          <w:rPr>
            <w:rFonts w:eastAsiaTheme="minorHAnsi"/>
            <w:sz w:val="26"/>
            <w:szCs w:val="26"/>
            <w:lang w:eastAsia="en-US"/>
          </w:rPr>
          <w:t>статьей 68</w:t>
        </w:r>
      </w:hyperlink>
      <w:r w:rsidRPr="00075EF5">
        <w:rPr>
          <w:rFonts w:eastAsiaTheme="minorHAnsi"/>
          <w:sz w:val="26"/>
          <w:szCs w:val="26"/>
          <w:lang w:eastAsia="en-US"/>
        </w:rPr>
        <w:t xml:space="preserve"> Регламента Совета народных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, Совет народных депутатов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075EF5">
        <w:rPr>
          <w:sz w:val="26"/>
          <w:szCs w:val="26"/>
        </w:rPr>
        <w:t>Новокузнецкого муниципального района</w:t>
      </w:r>
      <w:proofErr w:type="gramEnd"/>
    </w:p>
    <w:p w:rsidR="00386BD2" w:rsidRPr="00075EF5" w:rsidRDefault="00386BD2" w:rsidP="00386BD2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75EF5">
        <w:rPr>
          <w:rFonts w:ascii="Times New Roman" w:hAnsi="Times New Roman"/>
          <w:sz w:val="26"/>
          <w:szCs w:val="26"/>
        </w:rPr>
        <w:t xml:space="preserve"> </w:t>
      </w:r>
    </w:p>
    <w:p w:rsidR="00386BD2" w:rsidRPr="00075EF5" w:rsidRDefault="00386BD2" w:rsidP="00386BD2">
      <w:pPr>
        <w:pStyle w:val="a3"/>
        <w:jc w:val="left"/>
        <w:rPr>
          <w:rFonts w:ascii="Times New Roman" w:hAnsi="Times New Roman"/>
          <w:b/>
          <w:sz w:val="26"/>
          <w:szCs w:val="26"/>
        </w:rPr>
      </w:pPr>
      <w:proofErr w:type="gramStart"/>
      <w:r w:rsidRPr="00075EF5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075EF5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386BD2" w:rsidRPr="007978E0" w:rsidRDefault="00386BD2" w:rsidP="00386BD2">
      <w:pPr>
        <w:pStyle w:val="a3"/>
        <w:ind w:firstLine="709"/>
        <w:jc w:val="left"/>
        <w:rPr>
          <w:rFonts w:ascii="Times New Roman" w:hAnsi="Times New Roman"/>
          <w:b/>
          <w:sz w:val="26"/>
          <w:szCs w:val="26"/>
        </w:rPr>
      </w:pPr>
    </w:p>
    <w:p w:rsidR="00386BD2" w:rsidRPr="00F76943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76943">
        <w:rPr>
          <w:rFonts w:eastAsiaTheme="minorHAnsi"/>
          <w:sz w:val="26"/>
          <w:szCs w:val="26"/>
          <w:lang w:eastAsia="en-US"/>
        </w:rPr>
        <w:t xml:space="preserve">1. Внести в </w:t>
      </w:r>
      <w:hyperlink r:id="rId8" w:history="1">
        <w:r w:rsidRPr="00F76943">
          <w:rPr>
            <w:rFonts w:eastAsiaTheme="minorHAnsi"/>
            <w:sz w:val="26"/>
            <w:szCs w:val="26"/>
            <w:lang w:eastAsia="en-US"/>
          </w:rPr>
          <w:t>Регламент</w:t>
        </w:r>
      </w:hyperlink>
      <w:r w:rsidRPr="00F76943">
        <w:rPr>
          <w:rFonts w:eastAsiaTheme="minorHAnsi"/>
          <w:sz w:val="26"/>
          <w:szCs w:val="26"/>
          <w:lang w:eastAsia="en-US"/>
        </w:rPr>
        <w:t xml:space="preserve"> Совета народных депутатов </w:t>
      </w:r>
      <w:r w:rsidRPr="00F76943">
        <w:rPr>
          <w:sz w:val="26"/>
          <w:szCs w:val="26"/>
        </w:rPr>
        <w:t>Новокузнецкого муниципального района следующие</w:t>
      </w:r>
      <w:r w:rsidRPr="00F76943">
        <w:rPr>
          <w:rFonts w:eastAsiaTheme="minorHAnsi"/>
          <w:sz w:val="26"/>
          <w:szCs w:val="26"/>
          <w:lang w:eastAsia="en-US"/>
        </w:rPr>
        <w:t xml:space="preserve"> изменения:</w:t>
      </w:r>
    </w:p>
    <w:p w:rsidR="00386BD2" w:rsidRDefault="00386BD2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7694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1) </w:t>
      </w:r>
      <w:r w:rsidR="0094361E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 2 статьи 23 изложить в следующей редакции:</w:t>
      </w:r>
    </w:p>
    <w:p w:rsidR="0094361E" w:rsidRDefault="0094361E" w:rsidP="003213F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«2. Заседание Совета народных депутатов </w:t>
      </w:r>
      <w:r w:rsidR="003213F3">
        <w:rPr>
          <w:rFonts w:eastAsiaTheme="minorHAnsi"/>
          <w:sz w:val="26"/>
          <w:szCs w:val="26"/>
          <w:lang w:eastAsia="en-US"/>
        </w:rPr>
        <w:t>считается правомочным, если на нем присутствуе</w:t>
      </w:r>
      <w:r>
        <w:rPr>
          <w:rFonts w:eastAsiaTheme="minorHAnsi"/>
          <w:sz w:val="26"/>
          <w:szCs w:val="26"/>
          <w:lang w:eastAsia="en-US"/>
        </w:rPr>
        <w:t>т более 50 процентов от числа избранных депутатов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3213F3">
        <w:rPr>
          <w:rFonts w:eastAsiaTheme="minorHAnsi"/>
          <w:sz w:val="26"/>
          <w:szCs w:val="26"/>
          <w:lang w:eastAsia="en-US"/>
        </w:rPr>
        <w:t>»;</w:t>
      </w:r>
      <w:proofErr w:type="gramEnd"/>
    </w:p>
    <w:p w:rsidR="0094361E" w:rsidRDefault="0020385E" w:rsidP="00F25F5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</w:t>
      </w:r>
      <w:r w:rsidR="003213F3">
        <w:rPr>
          <w:rFonts w:eastAsiaTheme="minorHAnsi"/>
          <w:sz w:val="26"/>
          <w:szCs w:val="26"/>
          <w:lang w:eastAsia="en-US"/>
        </w:rPr>
        <w:t>) дополнить главой 5.1 следующего содержания:</w:t>
      </w:r>
    </w:p>
    <w:p w:rsidR="00782D0E" w:rsidRDefault="006C71DD" w:rsidP="00782D0E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«Глава 5.1. Особый порядок принятия </w:t>
      </w:r>
      <w:r w:rsidR="00782D0E">
        <w:rPr>
          <w:rFonts w:ascii="Times New Roman" w:eastAsiaTheme="minorHAnsi" w:hAnsi="Times New Roman" w:cs="Times New Roman"/>
          <w:sz w:val="26"/>
          <w:szCs w:val="26"/>
          <w:lang w:eastAsia="en-US"/>
        </w:rPr>
        <w:t>решений</w:t>
      </w:r>
    </w:p>
    <w:p w:rsidR="006C71DD" w:rsidRDefault="006C71DD" w:rsidP="006C71D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Советом народных депутатов </w:t>
      </w:r>
    </w:p>
    <w:p w:rsidR="00782D0E" w:rsidRDefault="00782D0E" w:rsidP="006C71DD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E3D1A" w:rsidRDefault="00DE3D1A" w:rsidP="00782D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Статья 50.1. Условия и механизм реализации особого порядка прин</w:t>
      </w:r>
      <w:r w:rsidR="00782D0E">
        <w:rPr>
          <w:rFonts w:ascii="Times New Roman" w:eastAsiaTheme="minorHAnsi" w:hAnsi="Times New Roman" w:cs="Times New Roman"/>
          <w:sz w:val="26"/>
          <w:szCs w:val="26"/>
          <w:lang w:eastAsia="en-US"/>
        </w:rPr>
        <w:t>ятия решений Советом народных депутатов</w:t>
      </w:r>
    </w:p>
    <w:p w:rsidR="00DE3D1A" w:rsidRDefault="00DE3D1A" w:rsidP="00782D0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C71DD" w:rsidRDefault="006C71DD" w:rsidP="006C71D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1. В период введения на территории Новокузнецкого муниципального района режима функционирования для органов управления и сил единой государственной системы предупреждения и ликвидации чрезвычайных ситуаций «Повышенная готовность» и «Чрезвычайная ситуация»</w:t>
      </w:r>
      <w:r w:rsidR="004A59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Совет народных депутатов может </w:t>
      </w:r>
      <w:r w:rsidR="002038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проводить заседания и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принимать решения</w:t>
      </w:r>
      <w:r w:rsidR="00F25F5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методом опроса</w:t>
      </w:r>
      <w:r w:rsidR="002038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депутатов Совета народных депутатов</w:t>
      </w:r>
      <w:r w:rsidR="00F25F5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</w:t>
      </w:r>
    </w:p>
    <w:p w:rsidR="0094361E" w:rsidRDefault="00F25F59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</w:t>
      </w:r>
      <w:r w:rsidR="006077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о проведении </w:t>
      </w:r>
      <w:r w:rsidR="002038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заседания методом </w:t>
      </w:r>
      <w:r w:rsidR="0060771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опроса депутатов Совета народных депутатов оформляется распоряжением председателя Совета народных депутатов с приложением к нему </w:t>
      </w:r>
      <w:r w:rsidR="000A5F4B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проекта решения Совета народных депутатов.</w:t>
      </w:r>
    </w:p>
    <w:p w:rsidR="000A5F4B" w:rsidRDefault="000A5F4B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Извещение депутатов Совета народных депутатов о проведении </w:t>
      </w:r>
      <w:r w:rsidR="0020385E">
        <w:rPr>
          <w:rFonts w:ascii="Times New Roman" w:eastAsiaTheme="minorHAnsi" w:hAnsi="Times New Roman" w:cs="Times New Roman"/>
          <w:sz w:val="26"/>
          <w:szCs w:val="26"/>
          <w:lang w:eastAsia="en-US"/>
        </w:rPr>
        <w:t>заседания методом опроса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непосредственное проведение </w:t>
      </w:r>
      <w:r w:rsidR="002038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опроса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и составление необходимых документов возлагается на аппарат Совета народных депутатов.</w:t>
      </w:r>
    </w:p>
    <w:p w:rsidR="00607719" w:rsidRDefault="000A5F4B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4. Опрос депутатов Совета народных депутатов проводится путем сбора личных мнений депутатов в срок, установленный распоряжением председателя Совета народных депутатов. Указанный срок не может составлять </w:t>
      </w:r>
      <w:r w:rsidR="00B90FD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более пяти рабочих дней и исчисляется со дня, следующего за днем </w:t>
      </w:r>
      <w:proofErr w:type="gramStart"/>
      <w:r w:rsidR="00B90FD8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подписания распоряжения председателя Совета народных депутатов</w:t>
      </w:r>
      <w:proofErr w:type="gramEnd"/>
      <w:r w:rsidR="00B90FD8">
        <w:rPr>
          <w:rFonts w:ascii="Times New Roman" w:eastAsiaTheme="minorHAnsi" w:hAnsi="Times New Roman" w:cs="Times New Roman"/>
          <w:sz w:val="26"/>
          <w:szCs w:val="26"/>
          <w:lang w:eastAsia="en-US"/>
        </w:rPr>
        <w:t>. Депутат Совета народных депутатов излагает свое личное мнение («за», «против», «воздержался») в опросном листе и направляет его на официальный адрес электронной почты Совета народных депутатов.</w:t>
      </w:r>
    </w:p>
    <w:p w:rsidR="00B90FD8" w:rsidRDefault="00B90FD8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5. </w:t>
      </w:r>
      <w:r w:rsidR="0095070F">
        <w:rPr>
          <w:rFonts w:ascii="Times New Roman" w:eastAsiaTheme="minorHAnsi" w:hAnsi="Times New Roman" w:cs="Times New Roman"/>
          <w:sz w:val="26"/>
          <w:szCs w:val="26"/>
          <w:lang w:eastAsia="en-US"/>
        </w:rPr>
        <w:t>Форма опросного листа утверждается распоряжением председателя Совета народных депутатов.</w:t>
      </w:r>
    </w:p>
    <w:p w:rsidR="0095070F" w:rsidRDefault="0095070F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6. </w:t>
      </w:r>
      <w:r w:rsidR="001C2B4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Аппарат Совета народных депутатов </w:t>
      </w:r>
      <w:r w:rsidR="001D4F9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должен принять необходимые меры к извещению каждого депутата о проведении опроса депутатов и внесенном на рассмотрение проекте решения. </w:t>
      </w:r>
      <w:r w:rsidR="004A59FA">
        <w:rPr>
          <w:rFonts w:ascii="Times New Roman" w:eastAsiaTheme="minorHAnsi" w:hAnsi="Times New Roman" w:cs="Times New Roman"/>
          <w:sz w:val="26"/>
          <w:szCs w:val="26"/>
          <w:lang w:eastAsia="en-US"/>
        </w:rPr>
        <w:t>Депутат Совета народных депутатов извещается о проведении опроса лично, в том числе с использованием сре</w:t>
      </w:r>
      <w:proofErr w:type="gramStart"/>
      <w:r w:rsidR="004A59FA">
        <w:rPr>
          <w:rFonts w:ascii="Times New Roman" w:eastAsiaTheme="minorHAnsi" w:hAnsi="Times New Roman" w:cs="Times New Roman"/>
          <w:sz w:val="26"/>
          <w:szCs w:val="26"/>
          <w:lang w:eastAsia="en-US"/>
        </w:rPr>
        <w:t>дств св</w:t>
      </w:r>
      <w:proofErr w:type="gramEnd"/>
      <w:r w:rsidR="004A59FA">
        <w:rPr>
          <w:rFonts w:ascii="Times New Roman" w:eastAsiaTheme="minorHAnsi" w:hAnsi="Times New Roman" w:cs="Times New Roman"/>
          <w:sz w:val="26"/>
          <w:szCs w:val="26"/>
          <w:lang w:eastAsia="en-US"/>
        </w:rPr>
        <w:t>язи. При извещении депутата Совета народных депутатов</w:t>
      </w:r>
      <w:r w:rsidR="0020385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ему сообщается о</w:t>
      </w:r>
      <w:r w:rsidR="004A59F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времени проведения опроса депутатов.</w:t>
      </w:r>
    </w:p>
    <w:p w:rsidR="004A59FA" w:rsidRDefault="003E5B34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7. Опрос депутатов считается состоявшимся</w:t>
      </w:r>
      <w:r w:rsidR="00E27602">
        <w:rPr>
          <w:rFonts w:ascii="Times New Roman" w:eastAsiaTheme="minorHAnsi" w:hAnsi="Times New Roman" w:cs="Times New Roman"/>
          <w:sz w:val="26"/>
          <w:szCs w:val="26"/>
          <w:lang w:eastAsia="en-US"/>
        </w:rPr>
        <w:t>, если в нем приняли участие не менее двух третей от установленного числа депутатов Совета народных депутатов.</w:t>
      </w:r>
    </w:p>
    <w:p w:rsidR="007C54DC" w:rsidRDefault="00E27602" w:rsidP="00386BD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8. </w:t>
      </w:r>
      <w:r w:rsidR="007C54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Совета народных депутатов нормативного характера считается принятым, если за его принятие в результате проведения опроса высказалось большинство от установленного </w:t>
      </w:r>
      <w:r w:rsidR="007C54DC" w:rsidRPr="007C54DC">
        <w:rPr>
          <w:rFonts w:ascii="Times New Roman" w:eastAsiaTheme="minorHAnsi" w:hAnsi="Times New Roman" w:cs="Times New Roman"/>
          <w:sz w:val="26"/>
          <w:szCs w:val="26"/>
          <w:lang w:eastAsia="en-US"/>
        </w:rPr>
        <w:t>числа</w:t>
      </w:r>
      <w:r w:rsidR="007C54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депутатов</w:t>
      </w:r>
      <w:r w:rsidR="007C54DC" w:rsidRPr="007C54D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7C54DC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Совета народных депутатов.</w:t>
      </w:r>
    </w:p>
    <w:p w:rsidR="007C54DC" w:rsidRPr="007C54DC" w:rsidRDefault="007C54DC" w:rsidP="007C54D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7C54DC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Устав Новокузнецкого муниципального района, решение о внесении изменений и дополнений в Устав Новокузнецкого муниципального района,  считаются принятыми, если за их принятие в результате проведения опроса высказалось большинство в две трети голосов от установленного числа депутатов Совета народных депутатов.</w:t>
      </w:r>
    </w:p>
    <w:p w:rsidR="007C54DC" w:rsidRPr="009A3BBE" w:rsidRDefault="007C54DC" w:rsidP="007C54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3BBE">
        <w:rPr>
          <w:rFonts w:eastAsiaTheme="minorHAnsi"/>
          <w:sz w:val="26"/>
          <w:szCs w:val="26"/>
          <w:lang w:eastAsia="en-US"/>
        </w:rPr>
        <w:t>Иные решения, за исключением тех, порядок принятия которых особо оговорен Уставом Новокузнецкого муниципального района, считаются принятыми, если за их принятие высказалось большинство</w:t>
      </w:r>
      <w:r w:rsidR="009A3BBE" w:rsidRPr="009A3BBE">
        <w:rPr>
          <w:rFonts w:eastAsiaTheme="minorHAnsi"/>
          <w:sz w:val="26"/>
          <w:szCs w:val="26"/>
          <w:lang w:eastAsia="en-US"/>
        </w:rPr>
        <w:t xml:space="preserve"> от принявших участие в опросе </w:t>
      </w:r>
      <w:r w:rsidRPr="009A3BBE">
        <w:rPr>
          <w:rFonts w:eastAsiaTheme="minorHAnsi"/>
          <w:sz w:val="26"/>
          <w:szCs w:val="26"/>
          <w:lang w:eastAsia="en-US"/>
        </w:rPr>
        <w:t>депутатов Совета народных депутатов</w:t>
      </w:r>
      <w:proofErr w:type="gramStart"/>
      <w:r w:rsidRPr="009A3BBE">
        <w:rPr>
          <w:rFonts w:eastAsiaTheme="minorHAnsi"/>
          <w:sz w:val="26"/>
          <w:szCs w:val="26"/>
          <w:lang w:eastAsia="en-US"/>
        </w:rPr>
        <w:t>.</w:t>
      </w:r>
      <w:r w:rsidR="009A3BBE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386BD2" w:rsidRPr="00075EF5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2. Опубликовать настоящее Решение в Новокузнецкой </w:t>
      </w:r>
      <w:r w:rsidRPr="007978E0">
        <w:rPr>
          <w:rFonts w:eastAsiaTheme="minorHAnsi"/>
          <w:sz w:val="26"/>
          <w:szCs w:val="26"/>
          <w:lang w:eastAsia="en-US"/>
        </w:rPr>
        <w:t>районной газете</w:t>
      </w:r>
      <w:r>
        <w:rPr>
          <w:rFonts w:eastAsiaTheme="minorHAnsi"/>
          <w:sz w:val="26"/>
          <w:szCs w:val="26"/>
          <w:lang w:eastAsia="en-US"/>
        </w:rPr>
        <w:t xml:space="preserve"> «Сельские вести»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386BD2" w:rsidRPr="00075EF5" w:rsidRDefault="00386BD2" w:rsidP="00386B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75EF5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075EF5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075EF5">
        <w:rPr>
          <w:rFonts w:eastAsiaTheme="minorHAnsi"/>
          <w:sz w:val="26"/>
          <w:szCs w:val="26"/>
          <w:lang w:eastAsia="en-US"/>
        </w:rPr>
        <w:t xml:space="preserve"> исполнением настоящего Решения возложить на комиссию по вопросам местного самоуправления Совета народных депутатов </w:t>
      </w:r>
      <w:r w:rsidRPr="00075EF5">
        <w:rPr>
          <w:sz w:val="26"/>
          <w:szCs w:val="26"/>
        </w:rPr>
        <w:t>Новокузнецкого муниципального района</w:t>
      </w:r>
      <w:r w:rsidRPr="00075EF5">
        <w:rPr>
          <w:rFonts w:eastAsiaTheme="minorHAnsi"/>
          <w:sz w:val="26"/>
          <w:szCs w:val="26"/>
          <w:lang w:eastAsia="en-US"/>
        </w:rPr>
        <w:t>.</w:t>
      </w:r>
    </w:p>
    <w:p w:rsidR="00386BD2" w:rsidRDefault="00386BD2" w:rsidP="00EF4BE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75EF5">
        <w:rPr>
          <w:rFonts w:eastAsiaTheme="minorHAnsi"/>
          <w:sz w:val="26"/>
          <w:szCs w:val="26"/>
          <w:lang w:eastAsia="en-US"/>
        </w:rPr>
        <w:t>4. Нас</w:t>
      </w:r>
      <w:r w:rsidR="00EF4BE5">
        <w:rPr>
          <w:rFonts w:eastAsiaTheme="minorHAnsi"/>
          <w:sz w:val="26"/>
          <w:szCs w:val="26"/>
          <w:lang w:eastAsia="en-US"/>
        </w:rPr>
        <w:t xml:space="preserve">тоящее Решение вступает в силу со дня его принятия. </w:t>
      </w:r>
    </w:p>
    <w:p w:rsidR="00386BD2" w:rsidRDefault="00386BD2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4BE5" w:rsidRDefault="00EF4BE5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6943" w:rsidRDefault="00F76943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BD2" w:rsidRPr="00980A07" w:rsidRDefault="00386BD2" w:rsidP="00386B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6BD2" w:rsidRPr="00210C95" w:rsidRDefault="00386BD2" w:rsidP="00386BD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386BD2" w:rsidRPr="00210C95" w:rsidRDefault="00386BD2" w:rsidP="00386BD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386BD2" w:rsidRPr="00075EF5" w:rsidRDefault="00386BD2" w:rsidP="00386BD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</w:t>
      </w:r>
      <w:r w:rsidR="0094361E"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</w:t>
      </w:r>
      <w:r w:rsidR="0094361E">
        <w:rPr>
          <w:sz w:val="26"/>
          <w:szCs w:val="26"/>
        </w:rPr>
        <w:t>Е.</w:t>
      </w:r>
      <w:r>
        <w:rPr>
          <w:sz w:val="26"/>
          <w:szCs w:val="26"/>
        </w:rPr>
        <w:t>В. 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920899" w:rsidRDefault="00920899"/>
    <w:sectPr w:rsidR="00920899" w:rsidSect="0094361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D2"/>
    <w:rsid w:val="000A5F4B"/>
    <w:rsid w:val="001756FC"/>
    <w:rsid w:val="001C2B42"/>
    <w:rsid w:val="001D4F90"/>
    <w:rsid w:val="0020385E"/>
    <w:rsid w:val="002C63B7"/>
    <w:rsid w:val="002D6BB1"/>
    <w:rsid w:val="003213F3"/>
    <w:rsid w:val="00324CE3"/>
    <w:rsid w:val="00386BD2"/>
    <w:rsid w:val="003E5B34"/>
    <w:rsid w:val="00424820"/>
    <w:rsid w:val="00462BFE"/>
    <w:rsid w:val="004A59FA"/>
    <w:rsid w:val="00607719"/>
    <w:rsid w:val="006C71DD"/>
    <w:rsid w:val="00782D0E"/>
    <w:rsid w:val="007C54DC"/>
    <w:rsid w:val="00804DA9"/>
    <w:rsid w:val="00847C1D"/>
    <w:rsid w:val="00920899"/>
    <w:rsid w:val="0094361E"/>
    <w:rsid w:val="0095070F"/>
    <w:rsid w:val="009A3BBE"/>
    <w:rsid w:val="00A040D4"/>
    <w:rsid w:val="00A65279"/>
    <w:rsid w:val="00B90FD8"/>
    <w:rsid w:val="00C75E80"/>
    <w:rsid w:val="00CA0301"/>
    <w:rsid w:val="00DE3D1A"/>
    <w:rsid w:val="00E27602"/>
    <w:rsid w:val="00E564CB"/>
    <w:rsid w:val="00EA2195"/>
    <w:rsid w:val="00EF4BE5"/>
    <w:rsid w:val="00F25F59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6BD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86BD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6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86BD2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386B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6B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86BD2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86BD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86B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386BD2"/>
    <w:rPr>
      <w:rFonts w:ascii="Arial" w:eastAsia="Times New Roman" w:hAnsi="Arial" w:cs="Arial"/>
      <w:b/>
      <w:bCs/>
      <w:lang w:eastAsia="ru-RU"/>
    </w:rPr>
  </w:style>
  <w:style w:type="paragraph" w:styleId="a3">
    <w:name w:val="Plain Text"/>
    <w:basedOn w:val="a"/>
    <w:link w:val="a4"/>
    <w:rsid w:val="00386BD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86BD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386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6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B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E694C98E50C6D9C1F8C3833F1D1CE68842274C424A7DBE5EF0120E121D642FDF29F45D19F0190BFCE963SDO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AE8233A0C3A4176D61AD37C9DE7309D71C7D45FAF52410C0F4A8E64167C78F98848BFF6510A125AF1EABV5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AE8233A0C3A4176D61AD37C9DE7309D71C7D45FBF52F17CCF4A8E64167C78F98848BFF6510A125AE18A0V5N6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2020-04-22T07:25:00Z</dcterms:created>
  <dcterms:modified xsi:type="dcterms:W3CDTF">2020-04-22T07:25:00Z</dcterms:modified>
</cp:coreProperties>
</file>