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B8" w:rsidRDefault="00B77AB8" w:rsidP="00B77AB8">
      <w:pPr>
        <w:pStyle w:val="1"/>
      </w:pPr>
      <w:bookmarkStart w:id="0" w:name="_GoBack"/>
      <w:bookmarkEnd w:id="0"/>
      <w:r>
        <w:drawing>
          <wp:inline distT="0" distB="0" distL="0" distR="0" wp14:anchorId="09520D2F" wp14:editId="2BD07D2C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B8" w:rsidRPr="0048145D" w:rsidRDefault="00B77AB8" w:rsidP="00B77AB8">
      <w:pPr>
        <w:rPr>
          <w:lang w:val="en-US"/>
        </w:rPr>
      </w:pPr>
    </w:p>
    <w:p w:rsidR="00B77AB8" w:rsidRPr="00541C1F" w:rsidRDefault="00B77AB8" w:rsidP="00B77AB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77AB8" w:rsidRPr="00541C1F" w:rsidRDefault="00B77AB8" w:rsidP="00B77AB8">
      <w:pPr>
        <w:pStyle w:val="2"/>
      </w:pPr>
    </w:p>
    <w:p w:rsidR="00B77AB8" w:rsidRPr="000B219F" w:rsidRDefault="00B77AB8" w:rsidP="00B77AB8">
      <w:pPr>
        <w:ind w:firstLine="0"/>
        <w:jc w:val="center"/>
        <w:rPr>
          <w:b/>
          <w:noProof/>
        </w:rPr>
      </w:pPr>
      <w:r>
        <w:rPr>
          <w:b/>
          <w:noProof/>
        </w:rPr>
        <w:t>Р Е Ш Е Н И Е</w:t>
      </w:r>
      <w:r w:rsidRPr="000B219F">
        <w:rPr>
          <w:b/>
          <w:noProof/>
        </w:rPr>
        <w:t xml:space="preserve"> </w:t>
      </w:r>
    </w:p>
    <w:p w:rsidR="00B77AB8" w:rsidRDefault="00B77AB8" w:rsidP="00B77AB8">
      <w:pPr>
        <w:pStyle w:val="a3"/>
        <w:jc w:val="center"/>
        <w:rPr>
          <w:rFonts w:ascii="Times New Roman" w:hAnsi="Times New Roman"/>
          <w:sz w:val="26"/>
        </w:rPr>
      </w:pPr>
    </w:p>
    <w:p w:rsidR="00B77AB8" w:rsidRPr="008453F2" w:rsidRDefault="00B77AB8" w:rsidP="00B77AB8">
      <w:pPr>
        <w:ind w:firstLine="0"/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 w:rsidR="00C31886">
        <w:rPr>
          <w:bCs/>
          <w:noProof/>
          <w:sz w:val="26"/>
          <w:szCs w:val="26"/>
          <w:u w:val="single"/>
        </w:rPr>
        <w:t>30</w:t>
      </w:r>
      <w:r w:rsidR="00C31886">
        <w:rPr>
          <w:bCs/>
          <w:noProof/>
          <w:sz w:val="26"/>
          <w:szCs w:val="26"/>
          <w:u w:val="single"/>
          <w:lang w:val="en-US"/>
        </w:rPr>
        <w:t xml:space="preserve"> </w:t>
      </w:r>
      <w:r w:rsidR="00C31886">
        <w:rPr>
          <w:bCs/>
          <w:noProof/>
          <w:sz w:val="26"/>
          <w:szCs w:val="26"/>
          <w:u w:val="single"/>
        </w:rPr>
        <w:t>января 2020 г.</w:t>
      </w:r>
      <w:r w:rsidRPr="008453F2">
        <w:rPr>
          <w:bCs/>
          <w:noProof/>
          <w:sz w:val="26"/>
          <w:szCs w:val="26"/>
        </w:rPr>
        <w:t xml:space="preserve"> № </w:t>
      </w:r>
      <w:r w:rsidR="00C31886">
        <w:rPr>
          <w:bCs/>
          <w:noProof/>
          <w:sz w:val="26"/>
          <w:szCs w:val="26"/>
          <w:u w:val="single"/>
        </w:rPr>
        <w:t>109-МНПА</w:t>
      </w:r>
    </w:p>
    <w:p w:rsidR="00B77AB8" w:rsidRDefault="00B77AB8" w:rsidP="00B77AB8">
      <w:pPr>
        <w:ind w:firstLine="0"/>
      </w:pPr>
    </w:p>
    <w:p w:rsidR="00B77AB8" w:rsidRDefault="00B77AB8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пункт 2.1 </w:t>
      </w:r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Положения о комитете </w:t>
      </w:r>
    </w:p>
    <w:p w:rsidR="00B77AB8" w:rsidRDefault="00B77AB8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жилищно-коммунальному хозяйству администрации </w:t>
      </w:r>
    </w:p>
    <w:p w:rsidR="00B77AB8" w:rsidRDefault="00B77AB8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Новокузнецкого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утвержденного </w:t>
      </w:r>
    </w:p>
    <w:p w:rsidR="00B77AB8" w:rsidRDefault="00B77AB8" w:rsidP="00B77AB8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решением Совета народных депутатов Новокузнецкого </w:t>
      </w:r>
    </w:p>
    <w:p w:rsidR="00B77AB8" w:rsidRPr="009D787A" w:rsidRDefault="00B77AB8" w:rsidP="00B77A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 от 30.04.2019 № 51-МНПА</w:t>
      </w:r>
    </w:p>
    <w:p w:rsidR="00B77AB8" w:rsidRPr="002B62B2" w:rsidRDefault="00B77AB8" w:rsidP="00B77AB8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</w:p>
    <w:p w:rsidR="00B77AB8" w:rsidRPr="00210C95" w:rsidRDefault="00B77AB8" w:rsidP="00B77AB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B77AB8" w:rsidRPr="00210C95" w:rsidRDefault="00B77AB8" w:rsidP="00B77AB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B77AB8" w:rsidRPr="00210C95" w:rsidRDefault="00C31886" w:rsidP="00B77AB8">
      <w:pPr>
        <w:jc w:val="right"/>
        <w:rPr>
          <w:sz w:val="26"/>
          <w:szCs w:val="26"/>
        </w:rPr>
      </w:pPr>
      <w:r>
        <w:rPr>
          <w:sz w:val="26"/>
          <w:szCs w:val="26"/>
        </w:rPr>
        <w:t>28 января</w:t>
      </w:r>
      <w:r w:rsidR="00B77AB8">
        <w:rPr>
          <w:sz w:val="26"/>
          <w:szCs w:val="26"/>
        </w:rPr>
        <w:t xml:space="preserve"> 20</w:t>
      </w:r>
      <w:r w:rsidR="00B77AB8" w:rsidRPr="002766C3">
        <w:rPr>
          <w:sz w:val="26"/>
          <w:szCs w:val="26"/>
        </w:rPr>
        <w:t>20</w:t>
      </w:r>
      <w:r w:rsidR="00B77AB8">
        <w:rPr>
          <w:sz w:val="26"/>
          <w:szCs w:val="26"/>
        </w:rPr>
        <w:t xml:space="preserve"> г.</w:t>
      </w:r>
    </w:p>
    <w:p w:rsidR="00B77AB8" w:rsidRPr="002B62B2" w:rsidRDefault="00B77AB8" w:rsidP="00B77AB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 w:val="26"/>
          <w:szCs w:val="26"/>
          <w:lang w:eastAsia="ru-RU"/>
        </w:rPr>
      </w:pPr>
    </w:p>
    <w:p w:rsidR="00B77AB8" w:rsidRPr="00B77AB8" w:rsidRDefault="00B77AB8" w:rsidP="00B77AB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77AB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r w:rsidRPr="00B77AB8">
        <w:rPr>
          <w:rFonts w:ascii="Times New Roman" w:hAnsi="Times New Roman" w:cs="Times New Roman"/>
          <w:b w:val="0"/>
          <w:sz w:val="26"/>
          <w:szCs w:val="26"/>
          <w:lang w:bidi="ru-RU"/>
        </w:rPr>
        <w:t>Внести в</w:t>
      </w:r>
      <w:r w:rsidRPr="00B77AB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пункт 2.1 Положения о комитете по жилищно-коммунальному хозяйству администрации Новокузнецкого муниципального района, утвержденного  решением Совета народных депутатов Новокузнецкого муниципального района от 30.04.2019 № 51-МНПА,</w:t>
      </w:r>
      <w:r w:rsidRPr="00B77AB8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следующие изменения:</w:t>
      </w:r>
    </w:p>
    <w:p w:rsidR="00B77AB8" w:rsidRPr="00B77AB8" w:rsidRDefault="00B77AB8" w:rsidP="00B77AB8">
      <w:pPr>
        <w:widowControl w:val="0"/>
        <w:tabs>
          <w:tab w:val="center" w:pos="851"/>
          <w:tab w:val="center" w:pos="3939"/>
          <w:tab w:val="right" w:pos="5245"/>
          <w:tab w:val="left" w:pos="5450"/>
        </w:tabs>
        <w:rPr>
          <w:sz w:val="26"/>
          <w:szCs w:val="26"/>
          <w:lang w:bidi="ru-RU"/>
        </w:rPr>
      </w:pPr>
      <w:proofErr w:type="gramStart"/>
      <w:r w:rsidRPr="00B77AB8">
        <w:rPr>
          <w:sz w:val="26"/>
          <w:szCs w:val="26"/>
          <w:lang w:bidi="ru-RU"/>
        </w:rPr>
        <w:t>1) абзац третий изложить в следующий редакции:</w:t>
      </w:r>
      <w:proofErr w:type="gramEnd"/>
    </w:p>
    <w:p w:rsidR="00B77AB8" w:rsidRPr="00B77AB8" w:rsidRDefault="00B77AB8" w:rsidP="00B77AB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rPr>
          <w:sz w:val="26"/>
          <w:szCs w:val="26"/>
          <w:lang w:bidi="ru-RU"/>
        </w:rPr>
      </w:pPr>
      <w:r w:rsidRPr="00B77AB8">
        <w:rPr>
          <w:sz w:val="26"/>
          <w:szCs w:val="26"/>
          <w:lang w:bidi="ru-RU"/>
        </w:rPr>
        <w:tab/>
        <w:t>«</w:t>
      </w:r>
      <w:r w:rsidRPr="00B77AB8">
        <w:rPr>
          <w:sz w:val="26"/>
          <w:szCs w:val="26"/>
        </w:rPr>
        <w:t>п</w:t>
      </w:r>
      <w:r w:rsidRPr="00B77AB8">
        <w:rPr>
          <w:sz w:val="26"/>
          <w:szCs w:val="26"/>
          <w:lang w:bidi="ru-RU"/>
        </w:rPr>
        <w:t>ринимает решение о согласовании переустройства и (или) перепланировки</w:t>
      </w:r>
      <w:r w:rsidRPr="00B77AB8">
        <w:rPr>
          <w:sz w:val="26"/>
          <w:szCs w:val="26"/>
        </w:rPr>
        <w:t xml:space="preserve"> </w:t>
      </w:r>
      <w:r w:rsidRPr="00B77AB8">
        <w:rPr>
          <w:sz w:val="26"/>
          <w:szCs w:val="26"/>
          <w:lang w:bidi="ru-RU"/>
        </w:rPr>
        <w:t>помещения в многоквартирном доме, об отказе в согласовании переустройства и (или) перепланировки помещения в многоквартирном доме</w:t>
      </w:r>
      <w:proofErr w:type="gramStart"/>
      <w:r w:rsidRPr="00B77AB8">
        <w:rPr>
          <w:sz w:val="26"/>
          <w:szCs w:val="26"/>
          <w:lang w:bidi="ru-RU"/>
        </w:rPr>
        <w:t>;»</w:t>
      </w:r>
      <w:proofErr w:type="gramEnd"/>
      <w:r w:rsidRPr="00B77AB8">
        <w:rPr>
          <w:sz w:val="26"/>
          <w:szCs w:val="26"/>
          <w:lang w:bidi="ru-RU"/>
        </w:rPr>
        <w:t xml:space="preserve">. </w:t>
      </w:r>
    </w:p>
    <w:p w:rsidR="00B77AB8" w:rsidRPr="00B77AB8" w:rsidRDefault="00B77AB8" w:rsidP="00B77AB8">
      <w:pPr>
        <w:widowControl w:val="0"/>
        <w:tabs>
          <w:tab w:val="left" w:pos="1134"/>
          <w:tab w:val="center" w:pos="3013"/>
          <w:tab w:val="center" w:pos="3939"/>
          <w:tab w:val="right" w:pos="5245"/>
          <w:tab w:val="left" w:pos="5450"/>
        </w:tabs>
        <w:rPr>
          <w:sz w:val="26"/>
          <w:szCs w:val="26"/>
          <w:lang w:bidi="ru-RU"/>
        </w:rPr>
      </w:pPr>
      <w:r w:rsidRPr="00B77AB8">
        <w:rPr>
          <w:sz w:val="26"/>
          <w:szCs w:val="26"/>
          <w:lang w:bidi="ru-RU"/>
        </w:rPr>
        <w:t>2) дополнить абзацем следующего содержания:</w:t>
      </w:r>
    </w:p>
    <w:p w:rsidR="00B77AB8" w:rsidRPr="00B77AB8" w:rsidRDefault="00B77AB8" w:rsidP="00B77AB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rPr>
          <w:sz w:val="26"/>
          <w:szCs w:val="26"/>
          <w:lang w:bidi="ru-RU"/>
        </w:rPr>
      </w:pPr>
      <w:r w:rsidRPr="00B77AB8">
        <w:rPr>
          <w:sz w:val="26"/>
          <w:szCs w:val="26"/>
          <w:lang w:bidi="ru-RU"/>
        </w:rPr>
        <w:t>«принимает решение о признании садового дома жилым домом и жилого дома садовым домом</w:t>
      </w:r>
      <w:proofErr w:type="gramStart"/>
      <w:r w:rsidRPr="00B77AB8">
        <w:rPr>
          <w:sz w:val="26"/>
          <w:szCs w:val="26"/>
          <w:lang w:bidi="ru-RU"/>
        </w:rPr>
        <w:t>.».</w:t>
      </w:r>
      <w:proofErr w:type="gramEnd"/>
    </w:p>
    <w:p w:rsidR="00B77AB8" w:rsidRPr="00B77AB8" w:rsidRDefault="00B77AB8" w:rsidP="00B77AB8">
      <w:pPr>
        <w:autoSpaceDE w:val="0"/>
        <w:autoSpaceDN w:val="0"/>
        <w:adjustRightInd w:val="0"/>
        <w:rPr>
          <w:sz w:val="26"/>
          <w:szCs w:val="26"/>
        </w:rPr>
      </w:pPr>
      <w:r w:rsidRPr="00B77AB8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B77AB8" w:rsidRDefault="00B77AB8" w:rsidP="00B77AB8">
      <w:pPr>
        <w:ind w:firstLine="708"/>
        <w:rPr>
          <w:szCs w:val="28"/>
        </w:rPr>
      </w:pPr>
    </w:p>
    <w:p w:rsidR="00B77AB8" w:rsidRDefault="00B77AB8" w:rsidP="00B77AB8">
      <w:pPr>
        <w:ind w:firstLine="708"/>
        <w:rPr>
          <w:szCs w:val="28"/>
        </w:rPr>
      </w:pPr>
    </w:p>
    <w:p w:rsidR="00B77AB8" w:rsidRPr="00210C95" w:rsidRDefault="00B77AB8" w:rsidP="00B77AB8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B77AB8" w:rsidRPr="00210C95" w:rsidRDefault="00B77AB8" w:rsidP="00B77AB8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B77AB8" w:rsidRPr="00210C95" w:rsidRDefault="00B77AB8" w:rsidP="00B77AB8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B77AB8" w:rsidRDefault="00B77AB8" w:rsidP="00B77AB8">
      <w:pPr>
        <w:ind w:firstLine="0"/>
        <w:rPr>
          <w:szCs w:val="28"/>
        </w:rPr>
      </w:pPr>
    </w:p>
    <w:p w:rsidR="00B77AB8" w:rsidRDefault="00B77AB8" w:rsidP="00B77AB8">
      <w:pPr>
        <w:ind w:firstLine="0"/>
        <w:rPr>
          <w:szCs w:val="28"/>
        </w:rPr>
      </w:pPr>
    </w:p>
    <w:p w:rsidR="00B77AB8" w:rsidRDefault="00B77AB8" w:rsidP="00B77AB8">
      <w:pPr>
        <w:ind w:firstLine="0"/>
        <w:rPr>
          <w:szCs w:val="28"/>
        </w:rPr>
      </w:pPr>
    </w:p>
    <w:p w:rsidR="00B77AB8" w:rsidRPr="008E286E" w:rsidRDefault="00B77AB8" w:rsidP="00B77AB8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B77AB8" w:rsidRPr="008E286E" w:rsidRDefault="00B77AB8" w:rsidP="00B77AB8">
      <w:pPr>
        <w:ind w:firstLine="0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А.В. Шарнин</w:t>
      </w:r>
    </w:p>
    <w:p w:rsidR="00B77AB8" w:rsidRDefault="00B77AB8" w:rsidP="00B77AB8">
      <w:pPr>
        <w:ind w:firstLine="0"/>
        <w:rPr>
          <w:sz w:val="26"/>
          <w:szCs w:val="26"/>
        </w:rPr>
      </w:pPr>
    </w:p>
    <w:p w:rsidR="00AE0F5E" w:rsidRDefault="00FE46D1" w:rsidP="00B77AB8">
      <w:pPr>
        <w:ind w:firstLine="0"/>
      </w:pPr>
    </w:p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C4DFA"/>
    <w:multiLevelType w:val="multilevel"/>
    <w:tmpl w:val="79D4510A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."/>
      <w:lvlJc w:val="left"/>
      <w:pPr>
        <w:ind w:left="11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8"/>
    <w:rsid w:val="00713150"/>
    <w:rsid w:val="00725217"/>
    <w:rsid w:val="00B77AB8"/>
    <w:rsid w:val="00C31886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77AB8"/>
    <w:pPr>
      <w:keepNext/>
      <w:ind w:firstLine="0"/>
      <w:jc w:val="center"/>
      <w:outlineLvl w:val="0"/>
    </w:pPr>
    <w:rPr>
      <w:rFonts w:eastAsia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AB8"/>
    <w:pPr>
      <w:keepNext/>
      <w:ind w:firstLine="0"/>
      <w:jc w:val="center"/>
      <w:outlineLvl w:val="1"/>
    </w:pPr>
    <w:rPr>
      <w:rFonts w:eastAsia="Times New Roman" w:cs="Times New Roman"/>
      <w:b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AB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7AB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B77AB8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77A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7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77AB8"/>
    <w:pPr>
      <w:keepNext/>
      <w:ind w:firstLine="0"/>
      <w:jc w:val="center"/>
      <w:outlineLvl w:val="0"/>
    </w:pPr>
    <w:rPr>
      <w:rFonts w:eastAsia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AB8"/>
    <w:pPr>
      <w:keepNext/>
      <w:ind w:firstLine="0"/>
      <w:jc w:val="center"/>
      <w:outlineLvl w:val="1"/>
    </w:pPr>
    <w:rPr>
      <w:rFonts w:eastAsia="Times New Roman" w:cs="Times New Roman"/>
      <w:b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AB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7AB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B77AB8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77A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7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2020-01-31T06:12:00Z</dcterms:created>
  <dcterms:modified xsi:type="dcterms:W3CDTF">2020-01-31T06:12:00Z</dcterms:modified>
</cp:coreProperties>
</file>