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E8" w:rsidRDefault="00004FE8" w:rsidP="00004FE8">
      <w:pPr>
        <w:jc w:val="center"/>
      </w:pPr>
      <w:r>
        <w:rPr>
          <w:noProof/>
        </w:rPr>
        <w:drawing>
          <wp:inline distT="0" distB="0" distL="0" distR="0" wp14:anchorId="61C373F8" wp14:editId="2244CBF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E8" w:rsidRDefault="00004FE8" w:rsidP="00004FE8">
      <w:pPr>
        <w:jc w:val="center"/>
      </w:pPr>
    </w:p>
    <w:p w:rsidR="00004FE8" w:rsidRPr="00541C1F" w:rsidRDefault="00004FE8" w:rsidP="00004FE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004FE8" w:rsidRDefault="00004FE8" w:rsidP="00004FE8">
      <w:pPr>
        <w:pStyle w:val="2"/>
      </w:pPr>
      <w:r>
        <w:t>Р Е Ш Е Н И Е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5D2CCB" w:rsidRPr="0027357D" w:rsidRDefault="005D2CCB" w:rsidP="005D2CCB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27357D">
        <w:rPr>
          <w:rFonts w:ascii="Times New Roman" w:hAnsi="Times New Roman"/>
          <w:sz w:val="26"/>
          <w:u w:val="single"/>
        </w:rPr>
        <w:t xml:space="preserve">31 </w:t>
      </w:r>
      <w:r>
        <w:rPr>
          <w:rFonts w:ascii="Times New Roman" w:hAnsi="Times New Roman"/>
          <w:sz w:val="26"/>
          <w:u w:val="single"/>
        </w:rPr>
        <w:t>октября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91-МНПА</w:t>
      </w:r>
    </w:p>
    <w:p w:rsidR="005D2CCB" w:rsidRPr="00274404" w:rsidRDefault="005D2CCB" w:rsidP="005D2CCB">
      <w:pPr>
        <w:pStyle w:val="a3"/>
        <w:rPr>
          <w:sz w:val="26"/>
          <w:szCs w:val="26"/>
        </w:rPr>
      </w:pPr>
    </w:p>
    <w:p w:rsidR="005D2CCB" w:rsidRDefault="005D2CCB" w:rsidP="005D2CCB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Об утверждении Дополнительного соглашения к соглашению от 15 ноября 2018 о передаче администрацией Новокузнецкого муниципального района осуществления части своих полномочий администрации Сосновского </w:t>
      </w:r>
    </w:p>
    <w:p w:rsidR="005D2CCB" w:rsidRDefault="005D2CCB" w:rsidP="005D2CCB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сельского поселения </w:t>
      </w:r>
    </w:p>
    <w:p w:rsidR="005D2CCB" w:rsidRPr="00274404" w:rsidRDefault="005D2CCB" w:rsidP="005D2CCB">
      <w:pPr>
        <w:spacing w:after="1" w:line="280" w:lineRule="atLeast"/>
        <w:jc w:val="both"/>
        <w:rPr>
          <w:szCs w:val="26"/>
        </w:rPr>
      </w:pPr>
    </w:p>
    <w:p w:rsidR="005D2CCB" w:rsidRPr="00DA26DB" w:rsidRDefault="005D2CCB" w:rsidP="005D2CCB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5D2CCB" w:rsidRPr="00DA26DB" w:rsidRDefault="005D2CCB" w:rsidP="005D2CC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5D2CCB" w:rsidRPr="00DA26DB" w:rsidRDefault="005D2CCB" w:rsidP="005D2CCB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 октября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5D2CCB" w:rsidRDefault="005D2CCB" w:rsidP="005D2CCB">
      <w:pPr>
        <w:ind w:firstLine="708"/>
        <w:rPr>
          <w:szCs w:val="26"/>
        </w:rPr>
      </w:pPr>
    </w:p>
    <w:p w:rsidR="005D2CCB" w:rsidRDefault="005D2CCB" w:rsidP="005D2CCB">
      <w:pPr>
        <w:widowControl w:val="0"/>
        <w:ind w:firstLine="709"/>
        <w:jc w:val="both"/>
        <w:rPr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1. </w:t>
      </w:r>
      <w:r>
        <w:rPr>
          <w:szCs w:val="26"/>
          <w:lang w:bidi="ru-RU"/>
        </w:rPr>
        <w:t xml:space="preserve">Утвердить Дополнительное соглашение к соглашению от 15 ноября 2018 о передаче администрацией Новокузнецкого муниципального района осуществления части своих полномочий администрации </w:t>
      </w:r>
      <w:r>
        <w:rPr>
          <w:color w:val="000000"/>
          <w:szCs w:val="26"/>
          <w:lang w:bidi="ru-RU"/>
        </w:rPr>
        <w:t xml:space="preserve">Сосновского сельского поселения, подписанное в городе </w:t>
      </w:r>
      <w:r>
        <w:rPr>
          <w:szCs w:val="26"/>
          <w:lang w:bidi="ru-RU"/>
        </w:rPr>
        <w:t>Новокузнецке 20 сентября 2019 года.</w:t>
      </w:r>
    </w:p>
    <w:p w:rsidR="005D2CCB" w:rsidRDefault="005D2CCB" w:rsidP="005D2CCB">
      <w:pPr>
        <w:widowControl w:val="0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2. </w:t>
      </w:r>
      <w:r>
        <w:rPr>
          <w:szCs w:val="26"/>
          <w:lang w:bidi="ru-RU"/>
        </w:rPr>
        <w:t>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2019 года.</w:t>
      </w: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Председатель Совета народных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депутатов Новокузнецкого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Pr="00D356BE" w:rsidRDefault="00004FE8" w:rsidP="00004FE8">
      <w:pPr>
        <w:jc w:val="both"/>
        <w:rPr>
          <w:szCs w:val="26"/>
        </w:rPr>
      </w:pPr>
      <w:r>
        <w:rPr>
          <w:szCs w:val="26"/>
        </w:rPr>
        <w:t>Глава</w:t>
      </w:r>
      <w:r w:rsidRPr="00D356BE">
        <w:rPr>
          <w:szCs w:val="26"/>
        </w:rPr>
        <w:t xml:space="preserve"> Новокузнецкого </w:t>
      </w:r>
    </w:p>
    <w:p w:rsidR="00004FE8" w:rsidRPr="004B7978" w:rsidRDefault="00004FE8" w:rsidP="00004FE8">
      <w:pPr>
        <w:jc w:val="both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 w:rsidRPr="00D356BE">
        <w:rPr>
          <w:szCs w:val="26"/>
        </w:rPr>
        <w:t xml:space="preserve">                                    </w:t>
      </w:r>
      <w:r>
        <w:rPr>
          <w:szCs w:val="26"/>
        </w:rPr>
        <w:t xml:space="preserve">         </w:t>
      </w:r>
      <w:r w:rsidRPr="00D356BE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Pr="00D356BE">
        <w:rPr>
          <w:szCs w:val="26"/>
        </w:rPr>
        <w:t xml:space="preserve"> </w:t>
      </w:r>
      <w:r>
        <w:rPr>
          <w:szCs w:val="26"/>
        </w:rPr>
        <w:t>А.В. Шарнин</w:t>
      </w:r>
    </w:p>
    <w:p w:rsidR="003440D6" w:rsidRDefault="003440D6">
      <w:pPr>
        <w:spacing w:after="200" w:line="276" w:lineRule="auto"/>
      </w:pPr>
      <w:r>
        <w:br w:type="page"/>
      </w:r>
    </w:p>
    <w:p w:rsidR="003440D6" w:rsidRDefault="003440D6" w:rsidP="003440D6">
      <w:pPr>
        <w:jc w:val="center"/>
        <w:rPr>
          <w:rStyle w:val="FontStyle277"/>
          <w:sz w:val="24"/>
          <w:szCs w:val="24"/>
        </w:rPr>
      </w:pPr>
      <w:r>
        <w:rPr>
          <w:rStyle w:val="FontStyle277"/>
          <w:sz w:val="24"/>
          <w:szCs w:val="24"/>
        </w:rPr>
        <w:lastRenderedPageBreak/>
        <w:t>Дополнительное соглашение</w:t>
      </w:r>
    </w:p>
    <w:p w:rsidR="003440D6" w:rsidRDefault="003440D6" w:rsidP="003440D6">
      <w:pPr>
        <w:jc w:val="center"/>
        <w:rPr>
          <w:rStyle w:val="FontStyle277"/>
          <w:sz w:val="24"/>
          <w:szCs w:val="24"/>
        </w:rPr>
      </w:pPr>
      <w:r>
        <w:rPr>
          <w:rStyle w:val="FontStyle277"/>
          <w:sz w:val="24"/>
          <w:szCs w:val="24"/>
        </w:rPr>
        <w:t xml:space="preserve">к Соглашению от 15 ноября 2018 </w:t>
      </w:r>
    </w:p>
    <w:p w:rsidR="003440D6" w:rsidRDefault="003440D6" w:rsidP="003440D6">
      <w:pPr>
        <w:jc w:val="center"/>
      </w:pPr>
      <w:r>
        <w:rPr>
          <w:sz w:val="24"/>
        </w:rPr>
        <w:t>о передаче администрацией Новокузнецкого муниципального района</w:t>
      </w:r>
    </w:p>
    <w:p w:rsidR="003440D6" w:rsidRDefault="003440D6" w:rsidP="003440D6">
      <w:pPr>
        <w:jc w:val="center"/>
        <w:rPr>
          <w:sz w:val="24"/>
        </w:rPr>
      </w:pPr>
      <w:r>
        <w:rPr>
          <w:sz w:val="24"/>
        </w:rPr>
        <w:t>осуществления части своих полномочий администрации Сосновского сельского</w:t>
      </w:r>
    </w:p>
    <w:p w:rsidR="003440D6" w:rsidRDefault="003440D6" w:rsidP="003440D6">
      <w:pPr>
        <w:jc w:val="center"/>
        <w:rPr>
          <w:rStyle w:val="FontStyle277"/>
          <w:sz w:val="24"/>
          <w:szCs w:val="24"/>
        </w:rPr>
      </w:pPr>
      <w:r>
        <w:rPr>
          <w:sz w:val="24"/>
        </w:rPr>
        <w:t>поселения</w:t>
      </w:r>
    </w:p>
    <w:p w:rsidR="003440D6" w:rsidRDefault="003440D6" w:rsidP="003440D6">
      <w:pPr>
        <w:ind w:firstLine="709"/>
        <w:rPr>
          <w:rStyle w:val="FontStyle277"/>
          <w:b/>
        </w:rPr>
      </w:pPr>
    </w:p>
    <w:p w:rsidR="003440D6" w:rsidRDefault="003440D6" w:rsidP="003440D6">
      <w:pPr>
        <w:tabs>
          <w:tab w:val="left" w:pos="6663"/>
        </w:tabs>
        <w:jc w:val="both"/>
        <w:rPr>
          <w:rStyle w:val="FontStyle277"/>
        </w:rPr>
      </w:pPr>
      <w:r>
        <w:rPr>
          <w:rStyle w:val="FontStyle277"/>
        </w:rPr>
        <w:t>г. Новокузнецк</w:t>
      </w:r>
      <w:r>
        <w:rPr>
          <w:rStyle w:val="FontStyle277"/>
        </w:rPr>
        <w:tab/>
        <w:t xml:space="preserve">                           20 сентября 2019</w:t>
      </w:r>
    </w:p>
    <w:p w:rsidR="003440D6" w:rsidRDefault="003440D6" w:rsidP="003440D6">
      <w:pPr>
        <w:ind w:firstLine="709"/>
        <w:rPr>
          <w:rStyle w:val="FontStyle277"/>
        </w:rPr>
      </w:pPr>
    </w:p>
    <w:p w:rsidR="003440D6" w:rsidRDefault="003440D6" w:rsidP="003440D6">
      <w:pPr>
        <w:ind w:firstLine="709"/>
        <w:jc w:val="both"/>
        <w:rPr>
          <w:rStyle w:val="FontStyle277"/>
        </w:rPr>
      </w:pPr>
      <w:r>
        <w:rPr>
          <w:sz w:val="24"/>
        </w:rPr>
        <w:t>Администрация Новокузнецкого муниципального района, в лице главы Новокузнецкого муниципального района  Шарнина Андрея Валерьевича, действующего на основании Устава,                    с одной стороны, и администрация Сосновского сельского поселения, в лице главы Сосновского сельского поселения Стройкиной Натальи Николаевны, действующей на основании Устава, с другой стороны, совместно именуемые «Стороны», заключили настоящее Дополнительное соглашение к Соглашению от 15 ноября 2018 о передаче администрацией Новокузнецкого муниципального района осуществления части своих полномочий администрации Сосновского сельского поселения (далее – Соглашение) о нижеследующем:</w:t>
      </w:r>
    </w:p>
    <w:p w:rsidR="003440D6" w:rsidRDefault="003440D6" w:rsidP="003440D6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Дополнительным соглашением Стороны решили внести следующие изменения:</w:t>
      </w:r>
    </w:p>
    <w:p w:rsidR="003440D6" w:rsidRDefault="003440D6" w:rsidP="003440D6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1.1.  Пункт 1.1 Соглашения, дополнить абзацами следующего содержания: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территории.».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 Соглашения изложить в следующей редакции: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 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2019 год и плановый период 2020 и 2021 годов. Размер межбюджетных трансфертов на 2019 год составит                       4 837 400, 00 (четыре миллиона восемьсот тридцать семь тысяч четыреста) рублей 00 копеек.».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3 Соглашения дополнить пунктом 3.4 следующего содержания: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 </w:t>
      </w:r>
      <w:r>
        <w:rPr>
          <w:rFonts w:ascii="Times New Roman" w:hAnsi="Times New Roman"/>
          <w:sz w:val="24"/>
          <w:szCs w:val="24"/>
        </w:rPr>
        <w:t>Расчет объема межбюджетных трансфертов, предоставляемых из бюджета района в бюджет поселения на реализацию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распределение межбюджетных трансфертов на реализацию переданных полномочий по электроснабжению рассчитывается по формуле:  Ci = (Vi/V)*C, где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– объем субсидий бюджету i-го поселения на оплату контрактов (соглашений) с ресурсоснабжающими организациями;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потребность в финансовых средствах на оплату контрактов (соглашений) с ресурсоснабжающими организациями i-го поселения;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потребность в финансовых средствах на оплату контрактов (соглашений) с ресурсоснабжающими организациями по всем муниципальным образованиям, заключившим соглашение о передаче полномочий;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С- общий объем субсидий бюджетам поселений на оплату контрактов (соглашений) с ресурсоснабжающими организациями, подлежащий распределению;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периода.».</w:t>
      </w:r>
    </w:p>
    <w:p w:rsidR="003440D6" w:rsidRDefault="003440D6" w:rsidP="003440D6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40D6" w:rsidRDefault="003440D6" w:rsidP="003440D6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Соглашения, не затронутые настоящим Дополнительным соглашением, для Сторон остаются неизменными. </w:t>
      </w:r>
    </w:p>
    <w:p w:rsidR="003440D6" w:rsidRDefault="003440D6" w:rsidP="003440D6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со дня его подписания и распространяет свое действие на правоотношения, возникшие с 01.01.2019 года, и действует по 31.12.2019 года. </w:t>
      </w:r>
    </w:p>
    <w:p w:rsidR="003440D6" w:rsidRDefault="003440D6" w:rsidP="003440D6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Соглашения, </w:t>
      </w:r>
      <w:r>
        <w:rPr>
          <w:rFonts w:ascii="Times New Roman" w:hAnsi="Times New Roman" w:cs="Times New Roman"/>
          <w:sz w:val="24"/>
        </w:rPr>
        <w:t xml:space="preserve">составлено в двух экземплярах, </w:t>
      </w:r>
      <w:r>
        <w:rPr>
          <w:rFonts w:ascii="Times New Roman" w:hAnsi="Times New Roman"/>
          <w:sz w:val="24"/>
        </w:rPr>
        <w:t>имеющих одинаковую юридическую силу, по одному для каждой Стороны.</w:t>
      </w:r>
    </w:p>
    <w:p w:rsidR="003440D6" w:rsidRDefault="003440D6" w:rsidP="003440D6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</w:p>
    <w:p w:rsidR="003440D6" w:rsidRDefault="003440D6" w:rsidP="003440D6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</w:t>
      </w:r>
    </w:p>
    <w:p w:rsidR="003440D6" w:rsidRDefault="003440D6" w:rsidP="003440D6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6096"/>
        <w:gridCol w:w="4927"/>
      </w:tblGrid>
      <w:tr w:rsidR="003440D6" w:rsidTr="003440D6">
        <w:tc>
          <w:tcPr>
            <w:tcW w:w="6096" w:type="dxa"/>
          </w:tcPr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Новокузнецкого </w:t>
            </w:r>
          </w:p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муниципального района</w:t>
            </w:r>
          </w:p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_________________ А.В. Шарнин</w:t>
            </w:r>
          </w:p>
        </w:tc>
        <w:tc>
          <w:tcPr>
            <w:tcW w:w="4927" w:type="dxa"/>
          </w:tcPr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</w:t>
            </w: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 сельского </w:t>
            </w:r>
          </w:p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поселения</w:t>
            </w:r>
          </w:p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3440D6" w:rsidRDefault="003440D6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________________ Н.Н. Стройкина</w:t>
            </w:r>
          </w:p>
        </w:tc>
      </w:tr>
    </w:tbl>
    <w:p w:rsidR="003440D6" w:rsidRDefault="003440D6" w:rsidP="003440D6">
      <w:pPr>
        <w:pStyle w:val="a7"/>
        <w:rPr>
          <w:rFonts w:ascii="Times New Roman" w:hAnsi="Times New Roman"/>
          <w:sz w:val="24"/>
        </w:rPr>
      </w:pPr>
    </w:p>
    <w:p w:rsidR="00AE0F5E" w:rsidRDefault="003440D6">
      <w:bookmarkStart w:id="0" w:name="_GoBack"/>
      <w:bookmarkEnd w:id="0"/>
    </w:p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EC3"/>
    <w:multiLevelType w:val="hybridMultilevel"/>
    <w:tmpl w:val="4CE2E6CA"/>
    <w:lvl w:ilvl="0" w:tplc="5926791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8"/>
    <w:rsid w:val="00004FE8"/>
    <w:rsid w:val="003440D6"/>
    <w:rsid w:val="005D2CCB"/>
    <w:rsid w:val="00713150"/>
    <w:rsid w:val="00725217"/>
    <w:rsid w:val="00B8264D"/>
    <w:rsid w:val="00D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F7171-3996-4187-A368-F463B9C4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E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E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04FE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FE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04FE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4F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0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440D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440D6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uiPriority w:val="99"/>
    <w:qFormat/>
    <w:rsid w:val="00344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440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77">
    <w:name w:val="Font Style277"/>
    <w:uiPriority w:val="99"/>
    <w:rsid w:val="003440D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Бессонов Владислав Владимирович</cp:lastModifiedBy>
  <cp:revision>3</cp:revision>
  <cp:lastPrinted>2019-10-11T06:15:00Z</cp:lastPrinted>
  <dcterms:created xsi:type="dcterms:W3CDTF">2019-10-31T06:48:00Z</dcterms:created>
  <dcterms:modified xsi:type="dcterms:W3CDTF">2019-11-01T06:49:00Z</dcterms:modified>
</cp:coreProperties>
</file>