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69" w:rsidRDefault="00112569" w:rsidP="00112569">
      <w:pPr>
        <w:jc w:val="center"/>
      </w:pPr>
      <w:r>
        <w:rPr>
          <w:noProof/>
        </w:rPr>
        <w:drawing>
          <wp:inline distT="0" distB="0" distL="0" distR="0" wp14:anchorId="308D1340" wp14:editId="2F284B94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569" w:rsidRDefault="00112569" w:rsidP="00112569">
      <w:pPr>
        <w:jc w:val="center"/>
      </w:pPr>
    </w:p>
    <w:p w:rsidR="00112569" w:rsidRPr="00541C1F" w:rsidRDefault="00112569" w:rsidP="00112569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112569" w:rsidRDefault="00112569" w:rsidP="00112569">
      <w:pPr>
        <w:jc w:val="center"/>
        <w:rPr>
          <w:b/>
          <w:noProof/>
          <w:sz w:val="28"/>
        </w:rPr>
      </w:pPr>
    </w:p>
    <w:p w:rsidR="00112569" w:rsidRDefault="00112569" w:rsidP="00112569">
      <w:pPr>
        <w:pStyle w:val="2"/>
      </w:pPr>
      <w:r>
        <w:t>Р Е Ш Е Н И Е</w:t>
      </w:r>
    </w:p>
    <w:p w:rsidR="00112569" w:rsidRDefault="00112569" w:rsidP="00112569">
      <w:pPr>
        <w:jc w:val="center"/>
        <w:rPr>
          <w:b/>
          <w:noProof/>
          <w:sz w:val="28"/>
        </w:rPr>
      </w:pPr>
    </w:p>
    <w:p w:rsidR="00D507E0" w:rsidRPr="00802563" w:rsidRDefault="00D507E0" w:rsidP="00D507E0">
      <w:pPr>
        <w:jc w:val="center"/>
        <w:rPr>
          <w:bCs/>
          <w:noProof/>
          <w:szCs w:val="26"/>
        </w:rPr>
      </w:pPr>
      <w:r w:rsidRPr="00802563">
        <w:rPr>
          <w:bCs/>
          <w:noProof/>
          <w:szCs w:val="26"/>
        </w:rPr>
        <w:t xml:space="preserve">от </w:t>
      </w:r>
      <w:r w:rsidRPr="00802563">
        <w:rPr>
          <w:bCs/>
          <w:noProof/>
          <w:szCs w:val="26"/>
          <w:u w:val="single"/>
        </w:rPr>
        <w:t>26 февраля 2019 г.</w:t>
      </w:r>
      <w:r w:rsidRPr="00802563">
        <w:rPr>
          <w:bCs/>
          <w:noProof/>
          <w:szCs w:val="26"/>
        </w:rPr>
        <w:t xml:space="preserve"> № </w:t>
      </w:r>
      <w:r w:rsidRPr="00802563">
        <w:rPr>
          <w:bCs/>
          <w:noProof/>
          <w:szCs w:val="26"/>
          <w:u w:val="single"/>
        </w:rPr>
        <w:t>7</w:t>
      </w:r>
      <w:r>
        <w:rPr>
          <w:bCs/>
          <w:noProof/>
          <w:szCs w:val="26"/>
          <w:u w:val="single"/>
        </w:rPr>
        <w:t>4</w:t>
      </w:r>
    </w:p>
    <w:p w:rsidR="00112569" w:rsidRPr="005654D9" w:rsidRDefault="00112569" w:rsidP="00112569">
      <w:pPr>
        <w:pStyle w:val="a3"/>
        <w:rPr>
          <w:rFonts w:ascii="Times New Roman" w:hAnsi="Times New Roman"/>
          <w:b/>
          <w:sz w:val="26"/>
          <w:szCs w:val="26"/>
        </w:rPr>
      </w:pPr>
    </w:p>
    <w:p w:rsidR="00112569" w:rsidRPr="003C2329" w:rsidRDefault="00112569" w:rsidP="00112569">
      <w:pPr>
        <w:jc w:val="center"/>
        <w:rPr>
          <w:b/>
          <w:szCs w:val="26"/>
        </w:rPr>
      </w:pPr>
      <w:r w:rsidRPr="003C2329">
        <w:rPr>
          <w:b/>
          <w:szCs w:val="26"/>
        </w:rPr>
        <w:t>О заключении соглашений с представительными органами поселений, входящих в состав Новокузнецкого муниципального района, о проведении внешней проверки годового отчета об исполнении бюджетов поселений контрольно-счетной комиссией Новокузнецкого муниципального района</w:t>
      </w:r>
    </w:p>
    <w:p w:rsidR="00112569" w:rsidRPr="00A9313E" w:rsidRDefault="00112569" w:rsidP="00112569">
      <w:pPr>
        <w:jc w:val="center"/>
        <w:rPr>
          <w:b/>
          <w:szCs w:val="26"/>
        </w:rPr>
      </w:pPr>
      <w:bookmarkStart w:id="0" w:name="_GoBack"/>
      <w:bookmarkEnd w:id="0"/>
    </w:p>
    <w:p w:rsidR="00112569" w:rsidRPr="00965C80" w:rsidRDefault="00112569" w:rsidP="00112569">
      <w:pPr>
        <w:ind w:firstLine="708"/>
        <w:jc w:val="both"/>
        <w:rPr>
          <w:szCs w:val="26"/>
        </w:rPr>
      </w:pPr>
      <w:proofErr w:type="gramStart"/>
      <w:r>
        <w:rPr>
          <w:szCs w:val="26"/>
        </w:rPr>
        <w:t xml:space="preserve">На основании обращений </w:t>
      </w:r>
      <w:r w:rsidRPr="00767BBB">
        <w:rPr>
          <w:szCs w:val="26"/>
        </w:rPr>
        <w:t>представи</w:t>
      </w:r>
      <w:r>
        <w:rPr>
          <w:szCs w:val="26"/>
        </w:rPr>
        <w:t>тельных органов</w:t>
      </w:r>
      <w:r w:rsidRPr="00767BBB">
        <w:rPr>
          <w:szCs w:val="26"/>
        </w:rPr>
        <w:t xml:space="preserve"> поселений</w:t>
      </w:r>
      <w:r>
        <w:rPr>
          <w:szCs w:val="26"/>
        </w:rPr>
        <w:t>, входящих в состав Новокузнецкого муниципального района, о проведении внешней</w:t>
      </w:r>
      <w:r w:rsidRPr="00767BBB">
        <w:rPr>
          <w:szCs w:val="26"/>
        </w:rPr>
        <w:t xml:space="preserve"> провер</w:t>
      </w:r>
      <w:r>
        <w:rPr>
          <w:szCs w:val="26"/>
        </w:rPr>
        <w:t>ки</w:t>
      </w:r>
      <w:r w:rsidRPr="00767BBB">
        <w:rPr>
          <w:szCs w:val="26"/>
        </w:rPr>
        <w:t xml:space="preserve"> годов</w:t>
      </w:r>
      <w:r>
        <w:rPr>
          <w:szCs w:val="26"/>
        </w:rPr>
        <w:t>ого отчета об исполнении бюджетов поселений контрольно-счетной комиссией Новокузнецкого муниципального района,</w:t>
      </w:r>
      <w:r w:rsidRPr="00965C80">
        <w:rPr>
          <w:szCs w:val="26"/>
        </w:rPr>
        <w:t xml:space="preserve"> и руководствуясь </w:t>
      </w:r>
      <w:r>
        <w:rPr>
          <w:szCs w:val="26"/>
        </w:rPr>
        <w:t xml:space="preserve">статьей 264.4 Бюджетного кодекса Российской Федерации, </w:t>
      </w:r>
      <w:r w:rsidRPr="00965C80">
        <w:rPr>
          <w:szCs w:val="26"/>
        </w:rPr>
        <w:t xml:space="preserve">статьей </w:t>
      </w:r>
      <w:r>
        <w:rPr>
          <w:szCs w:val="26"/>
        </w:rPr>
        <w:t xml:space="preserve">8 Положения </w:t>
      </w:r>
      <w:r w:rsidRPr="00EC6389">
        <w:rPr>
          <w:szCs w:val="26"/>
        </w:rPr>
        <w:t>о контрольно-счетной комиссии Новокузнецкого муниципального района</w:t>
      </w:r>
      <w:r>
        <w:rPr>
          <w:szCs w:val="26"/>
        </w:rPr>
        <w:t>, утвержденного решением Новокузнецкого районного Совета народных депутатов от 07.09.2011 № 309-МНПА</w:t>
      </w:r>
      <w:r w:rsidRPr="00965C80">
        <w:rPr>
          <w:szCs w:val="26"/>
        </w:rPr>
        <w:t>, Совет народных депутатов</w:t>
      </w:r>
      <w:r w:rsidRPr="00112569">
        <w:rPr>
          <w:szCs w:val="26"/>
        </w:rPr>
        <w:t xml:space="preserve"> </w:t>
      </w:r>
      <w:r>
        <w:rPr>
          <w:szCs w:val="26"/>
        </w:rPr>
        <w:t>Новокузнецкого муниципального района</w:t>
      </w:r>
      <w:r w:rsidRPr="00965C80">
        <w:rPr>
          <w:szCs w:val="26"/>
        </w:rPr>
        <w:t xml:space="preserve"> </w:t>
      </w:r>
      <w:proofErr w:type="gramEnd"/>
    </w:p>
    <w:p w:rsidR="00112569" w:rsidRPr="00721D37" w:rsidRDefault="00112569" w:rsidP="00112569">
      <w:pPr>
        <w:pStyle w:val="a3"/>
        <w:rPr>
          <w:rFonts w:ascii="Times New Roman" w:hAnsi="Times New Roman"/>
          <w:sz w:val="26"/>
          <w:szCs w:val="26"/>
        </w:rPr>
      </w:pPr>
    </w:p>
    <w:p w:rsidR="00112569" w:rsidRPr="00721D37" w:rsidRDefault="00112569" w:rsidP="00112569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721D37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21D37">
        <w:rPr>
          <w:rFonts w:ascii="Times New Roman" w:hAnsi="Times New Roman"/>
          <w:b/>
          <w:sz w:val="26"/>
          <w:szCs w:val="26"/>
        </w:rPr>
        <w:t xml:space="preserve"> Е Ш И Л:     </w:t>
      </w:r>
    </w:p>
    <w:p w:rsidR="00112569" w:rsidRPr="002341A0" w:rsidRDefault="00112569" w:rsidP="00112569">
      <w:pPr>
        <w:pStyle w:val="a3"/>
        <w:rPr>
          <w:rFonts w:ascii="Times New Roman" w:hAnsi="Times New Roman"/>
          <w:sz w:val="26"/>
          <w:szCs w:val="26"/>
        </w:rPr>
      </w:pPr>
    </w:p>
    <w:p w:rsidR="00112569" w:rsidRPr="003C2329" w:rsidRDefault="00112569" w:rsidP="00112569">
      <w:pPr>
        <w:pStyle w:val="a3"/>
        <w:rPr>
          <w:rFonts w:ascii="Times New Roman" w:hAnsi="Times New Roman"/>
          <w:sz w:val="26"/>
          <w:szCs w:val="26"/>
        </w:rPr>
      </w:pPr>
      <w:r w:rsidRPr="003C2329">
        <w:rPr>
          <w:rFonts w:ascii="Times New Roman" w:hAnsi="Times New Roman"/>
          <w:sz w:val="26"/>
          <w:szCs w:val="26"/>
        </w:rPr>
        <w:tab/>
        <w:t>1. Заключить соглашения с представительными органами поселений, входящих в состав Новокузнецкого муниципального района, о проведении внешней проверки годового отчета об исполнении бюджетов поселений контрольно-счетной комиссией Новокузнецкого муниципального района.</w:t>
      </w:r>
    </w:p>
    <w:p w:rsidR="00112569" w:rsidRPr="003C2329" w:rsidRDefault="00112569" w:rsidP="00112569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C2329">
        <w:rPr>
          <w:rFonts w:ascii="Times New Roman" w:hAnsi="Times New Roman"/>
          <w:sz w:val="26"/>
          <w:szCs w:val="26"/>
        </w:rPr>
        <w:t>. Опубликовать настоящее Решение в Новокузнецкой районной газете «Сельские вести».</w:t>
      </w:r>
    </w:p>
    <w:p w:rsidR="00112569" w:rsidRPr="00112569" w:rsidRDefault="00112569" w:rsidP="00112569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112569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11256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12569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комиссию по вопросам бюджета, налоговой политики, финансов и экономики Совета народных депутатов Новокузнецкого муниципального района.</w:t>
      </w:r>
    </w:p>
    <w:p w:rsidR="00112569" w:rsidRPr="00112569" w:rsidRDefault="00112569" w:rsidP="00112569">
      <w:pPr>
        <w:pStyle w:val="a3"/>
        <w:rPr>
          <w:rFonts w:ascii="Times New Roman" w:hAnsi="Times New Roman"/>
          <w:sz w:val="26"/>
          <w:szCs w:val="26"/>
        </w:rPr>
      </w:pPr>
      <w:r w:rsidRPr="00112569">
        <w:rPr>
          <w:rFonts w:ascii="Times New Roman" w:hAnsi="Times New Roman"/>
          <w:sz w:val="26"/>
          <w:szCs w:val="26"/>
        </w:rPr>
        <w:tab/>
        <w:t>4. Настоящее решение вступает в силу со дня его принятия.</w:t>
      </w:r>
    </w:p>
    <w:p w:rsidR="00112569" w:rsidRPr="007539F6" w:rsidRDefault="00112569" w:rsidP="00112569">
      <w:pPr>
        <w:pStyle w:val="a3"/>
        <w:rPr>
          <w:rFonts w:ascii="Times New Roman" w:hAnsi="Times New Roman"/>
          <w:sz w:val="26"/>
          <w:szCs w:val="26"/>
        </w:rPr>
      </w:pPr>
    </w:p>
    <w:p w:rsidR="00112569" w:rsidRPr="007539F6" w:rsidRDefault="00112569" w:rsidP="00112569">
      <w:pPr>
        <w:rPr>
          <w:szCs w:val="26"/>
        </w:rPr>
      </w:pPr>
    </w:p>
    <w:p w:rsidR="00112569" w:rsidRPr="007539F6" w:rsidRDefault="00112569" w:rsidP="00112569">
      <w:pPr>
        <w:rPr>
          <w:szCs w:val="26"/>
        </w:rPr>
      </w:pPr>
    </w:p>
    <w:p w:rsidR="00112569" w:rsidRPr="007539F6" w:rsidRDefault="00112569" w:rsidP="00112569">
      <w:pPr>
        <w:rPr>
          <w:szCs w:val="26"/>
        </w:rPr>
      </w:pPr>
    </w:p>
    <w:p w:rsidR="00112569" w:rsidRPr="007539F6" w:rsidRDefault="00112569" w:rsidP="00112569">
      <w:pPr>
        <w:rPr>
          <w:szCs w:val="26"/>
        </w:rPr>
      </w:pPr>
    </w:p>
    <w:p w:rsidR="00112569" w:rsidRPr="007539F6" w:rsidRDefault="00112569" w:rsidP="00112569">
      <w:pPr>
        <w:rPr>
          <w:szCs w:val="26"/>
        </w:rPr>
      </w:pPr>
      <w:r w:rsidRPr="007539F6">
        <w:rPr>
          <w:szCs w:val="26"/>
        </w:rPr>
        <w:t xml:space="preserve">Председатель Совета </w:t>
      </w:r>
      <w:proofErr w:type="gramStart"/>
      <w:r w:rsidRPr="007539F6">
        <w:rPr>
          <w:szCs w:val="26"/>
        </w:rPr>
        <w:t>народных</w:t>
      </w:r>
      <w:proofErr w:type="gramEnd"/>
      <w:r w:rsidRPr="007539F6">
        <w:rPr>
          <w:szCs w:val="26"/>
        </w:rPr>
        <w:t xml:space="preserve"> </w:t>
      </w:r>
    </w:p>
    <w:p w:rsidR="00112569" w:rsidRPr="007539F6" w:rsidRDefault="00112569" w:rsidP="00112569">
      <w:pPr>
        <w:rPr>
          <w:szCs w:val="26"/>
        </w:rPr>
      </w:pPr>
      <w:r w:rsidRPr="007539F6">
        <w:rPr>
          <w:szCs w:val="26"/>
        </w:rPr>
        <w:t xml:space="preserve">депутатов </w:t>
      </w:r>
      <w:proofErr w:type="gramStart"/>
      <w:r w:rsidRPr="007539F6">
        <w:rPr>
          <w:szCs w:val="26"/>
        </w:rPr>
        <w:t>Новокузнецкого</w:t>
      </w:r>
      <w:proofErr w:type="gramEnd"/>
      <w:r w:rsidRPr="007539F6">
        <w:rPr>
          <w:szCs w:val="26"/>
        </w:rPr>
        <w:t xml:space="preserve"> </w:t>
      </w:r>
    </w:p>
    <w:p w:rsidR="00112569" w:rsidRPr="007539F6" w:rsidRDefault="00112569" w:rsidP="00112569">
      <w:r w:rsidRPr="007539F6">
        <w:rPr>
          <w:szCs w:val="26"/>
        </w:rPr>
        <w:t xml:space="preserve">муниципального района                                                              </w:t>
      </w:r>
      <w:r w:rsidR="00FF782E">
        <w:rPr>
          <w:szCs w:val="26"/>
        </w:rPr>
        <w:t xml:space="preserve">      </w:t>
      </w:r>
      <w:r w:rsidRPr="007539F6">
        <w:rPr>
          <w:szCs w:val="26"/>
        </w:rPr>
        <w:t xml:space="preserve">        </w:t>
      </w:r>
      <w:r w:rsidR="00FF782E">
        <w:rPr>
          <w:szCs w:val="26"/>
        </w:rPr>
        <w:t>Е. В. Зеленская</w:t>
      </w:r>
    </w:p>
    <w:p w:rsidR="00B51C0C" w:rsidRPr="00FF782E" w:rsidRDefault="00B51C0C"/>
    <w:sectPr w:rsidR="00B51C0C" w:rsidRPr="00FF782E" w:rsidSect="005654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69"/>
    <w:rsid w:val="00112569"/>
    <w:rsid w:val="004804DA"/>
    <w:rsid w:val="00B51C0C"/>
    <w:rsid w:val="00D507E0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6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569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112569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56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2569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12569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1256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12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5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5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6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569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112569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56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2569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12569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1256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112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5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5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2019-02-26T07:08:00Z</cp:lastPrinted>
  <dcterms:created xsi:type="dcterms:W3CDTF">2019-02-26T07:25:00Z</dcterms:created>
  <dcterms:modified xsi:type="dcterms:W3CDTF">2019-02-26T07:25:00Z</dcterms:modified>
</cp:coreProperties>
</file>