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9" w:rsidRDefault="007F7A19" w:rsidP="007F7A1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D9B2CD" wp14:editId="65AD27C8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19" w:rsidRDefault="007F7A19" w:rsidP="007F7A19">
      <w:pPr>
        <w:jc w:val="center"/>
      </w:pPr>
    </w:p>
    <w:p w:rsidR="007F7A19" w:rsidRDefault="007F7A19" w:rsidP="007F7A19">
      <w:pPr>
        <w:pStyle w:val="1"/>
        <w:rPr>
          <w:sz w:val="28"/>
        </w:rPr>
      </w:pPr>
      <w:r w:rsidRPr="00541C1F">
        <w:rPr>
          <w:sz w:val="28"/>
        </w:rPr>
        <w:t xml:space="preserve">СОВЕТ НАРОДНЫХ </w:t>
      </w:r>
      <w:r w:rsidRPr="00A86251">
        <w:rPr>
          <w:sz w:val="28"/>
        </w:rPr>
        <w:t>ДЕПУТАТОВ</w:t>
      </w:r>
      <w:r>
        <w:rPr>
          <w:sz w:val="28"/>
        </w:rPr>
        <w:t xml:space="preserve"> НОВОКУЗНЕЦКОГО </w:t>
      </w:r>
    </w:p>
    <w:p w:rsidR="007F7A19" w:rsidRPr="00541C1F" w:rsidRDefault="007F7A19" w:rsidP="007F7A19">
      <w:pPr>
        <w:pStyle w:val="1"/>
        <w:rPr>
          <w:sz w:val="28"/>
        </w:rPr>
      </w:pPr>
      <w:r>
        <w:rPr>
          <w:sz w:val="28"/>
        </w:rPr>
        <w:t>МУНИЦИПАЛЬНОГО РАЙОНА</w:t>
      </w:r>
    </w:p>
    <w:p w:rsidR="007F7A19" w:rsidRDefault="007F7A19" w:rsidP="007F7A19">
      <w:pPr>
        <w:jc w:val="center"/>
        <w:rPr>
          <w:b/>
          <w:noProof/>
          <w:sz w:val="28"/>
        </w:rPr>
      </w:pPr>
    </w:p>
    <w:p w:rsidR="007F7A19" w:rsidRDefault="007F7A19" w:rsidP="007F7A19">
      <w:pPr>
        <w:pStyle w:val="2"/>
      </w:pPr>
      <w:r>
        <w:t>Р Е Ш Е Н И Е</w:t>
      </w:r>
    </w:p>
    <w:p w:rsidR="007F7A19" w:rsidRDefault="007F7A19" w:rsidP="007F7A19">
      <w:pPr>
        <w:jc w:val="center"/>
        <w:rPr>
          <w:b/>
          <w:noProof/>
          <w:sz w:val="28"/>
        </w:rPr>
      </w:pPr>
    </w:p>
    <w:p w:rsidR="007F7A19" w:rsidRPr="002279B5" w:rsidRDefault="007F7A19" w:rsidP="007F7A19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6C3913">
        <w:rPr>
          <w:rFonts w:ascii="Times New Roman" w:hAnsi="Times New Roman"/>
          <w:sz w:val="26"/>
          <w:u w:val="single"/>
        </w:rPr>
        <w:t>25 июня 2019 г.</w:t>
      </w:r>
      <w:r>
        <w:rPr>
          <w:rFonts w:ascii="Times New Roman" w:hAnsi="Times New Roman"/>
          <w:sz w:val="26"/>
        </w:rPr>
        <w:t xml:space="preserve"> № </w:t>
      </w:r>
      <w:r w:rsidR="006C3913">
        <w:rPr>
          <w:rFonts w:ascii="Times New Roman" w:hAnsi="Times New Roman"/>
          <w:sz w:val="26"/>
          <w:u w:val="single"/>
        </w:rPr>
        <w:t>58-МНПА</w:t>
      </w:r>
    </w:p>
    <w:p w:rsidR="007F7A19" w:rsidRDefault="007F7A19" w:rsidP="007F7A19">
      <w:pPr>
        <w:pStyle w:val="a3"/>
        <w:rPr>
          <w:sz w:val="26"/>
        </w:rPr>
      </w:pPr>
    </w:p>
    <w:p w:rsidR="007F7A19" w:rsidRPr="007F7A19" w:rsidRDefault="007F7A19" w:rsidP="007F7A1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7A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Положения </w:t>
      </w:r>
      <w:r w:rsidRPr="007F7A19">
        <w:rPr>
          <w:rFonts w:ascii="Times New Roman" w:hAnsi="Times New Roman" w:cs="Times New Roman"/>
          <w:sz w:val="26"/>
          <w:szCs w:val="26"/>
        </w:rPr>
        <w:t>о комитете по культуре и национальной политике администрации Новокузнецкого муниципального района</w:t>
      </w:r>
    </w:p>
    <w:p w:rsidR="007F7A19" w:rsidRPr="009D787A" w:rsidRDefault="007F7A19" w:rsidP="007F7A19">
      <w:pPr>
        <w:jc w:val="center"/>
        <w:rPr>
          <w:b/>
          <w:szCs w:val="26"/>
        </w:rPr>
      </w:pPr>
    </w:p>
    <w:p w:rsidR="007F7A19" w:rsidRPr="006A23F5" w:rsidRDefault="007F7A19" w:rsidP="007F7A19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7F7A19" w:rsidRPr="006A23F5" w:rsidRDefault="007F7A19" w:rsidP="007F7A19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A23F5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7F7A19" w:rsidRPr="006A23F5" w:rsidRDefault="006C3913" w:rsidP="007F7A19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25 июня</w:t>
      </w:r>
      <w:r w:rsidR="007F7A19">
        <w:rPr>
          <w:rFonts w:ascii="Times New Roman" w:hAnsi="Times New Roman" w:cs="Times New Roman"/>
          <w:bCs/>
          <w:sz w:val="26"/>
          <w:szCs w:val="26"/>
        </w:rPr>
        <w:t xml:space="preserve"> 2019</w:t>
      </w:r>
      <w:r w:rsidR="007F7A19" w:rsidRPr="006A23F5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7F7A19" w:rsidRPr="00122AD1" w:rsidRDefault="007F7A19" w:rsidP="007F7A19">
      <w:pPr>
        <w:jc w:val="center"/>
        <w:rPr>
          <w:szCs w:val="26"/>
        </w:rPr>
      </w:pPr>
    </w:p>
    <w:p w:rsidR="007F7A19" w:rsidRPr="009D787A" w:rsidRDefault="007F7A19" w:rsidP="007F7A1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  <w:lang w:bidi="ru-RU"/>
        </w:rPr>
      </w:pPr>
      <w:r w:rsidRPr="009D787A">
        <w:rPr>
          <w:szCs w:val="26"/>
        </w:rPr>
        <w:tab/>
        <w:t xml:space="preserve">1. Утвердить </w:t>
      </w:r>
      <w:r w:rsidRPr="009D787A">
        <w:rPr>
          <w:szCs w:val="26"/>
          <w:lang w:bidi="ru-RU"/>
        </w:rPr>
        <w:t xml:space="preserve">Положение </w:t>
      </w:r>
      <w:r w:rsidRPr="007F7A19">
        <w:t>о комитете по культуре и национальной политике администрации Новокузнецкого муниципального района</w:t>
      </w:r>
      <w:r w:rsidRPr="009D787A">
        <w:rPr>
          <w:szCs w:val="26"/>
          <w:lang w:bidi="ru-RU"/>
        </w:rPr>
        <w:t xml:space="preserve"> согласно приложению к настоящему Решению.</w:t>
      </w:r>
    </w:p>
    <w:p w:rsidR="007F7A19" w:rsidRPr="007F7A19" w:rsidRDefault="007F7A19" w:rsidP="007F7A19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7A19">
        <w:rPr>
          <w:rFonts w:ascii="Times New Roman" w:hAnsi="Times New Roman" w:cs="Times New Roman"/>
          <w:sz w:val="26"/>
          <w:szCs w:val="26"/>
          <w:lang w:bidi="ru-RU"/>
        </w:rPr>
        <w:t xml:space="preserve">2. </w:t>
      </w:r>
      <w:r w:rsidRPr="007F7A19">
        <w:rPr>
          <w:rFonts w:ascii="Times New Roman" w:hAnsi="Times New Roman" w:cs="Times New Roman"/>
          <w:sz w:val="26"/>
          <w:szCs w:val="26"/>
        </w:rPr>
        <w:t>Признать утратившим силу решение Новокузнецкого районного Совета народных депутатов от 19.07.2011 № 293-МНПА «Об утверждении Положения о комитете по культуре и делам молодежи администрации Новокузнецкого муниципального района».</w:t>
      </w:r>
    </w:p>
    <w:p w:rsidR="007F7A19" w:rsidRPr="009D787A" w:rsidRDefault="007F7A19" w:rsidP="007F7A1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szCs w:val="26"/>
        </w:rPr>
      </w:pPr>
      <w:r w:rsidRPr="007F7A19">
        <w:rPr>
          <w:szCs w:val="26"/>
        </w:rPr>
        <w:t>3. Настоящее Решение вступает в силу со дня, следующего за днем его</w:t>
      </w:r>
      <w:r w:rsidRPr="009D787A">
        <w:rPr>
          <w:szCs w:val="26"/>
        </w:rPr>
        <w:t xml:space="preserve"> официального опубликования.</w:t>
      </w:r>
    </w:p>
    <w:p w:rsidR="007F7A19" w:rsidRDefault="007F7A19" w:rsidP="007F7A19">
      <w:pPr>
        <w:pStyle w:val="a5"/>
        <w:tabs>
          <w:tab w:val="left" w:pos="851"/>
        </w:tabs>
        <w:jc w:val="both"/>
        <w:rPr>
          <w:szCs w:val="26"/>
        </w:rPr>
      </w:pPr>
    </w:p>
    <w:p w:rsidR="007F7A19" w:rsidRDefault="007F7A19" w:rsidP="007F7A19">
      <w:pPr>
        <w:pStyle w:val="a5"/>
        <w:tabs>
          <w:tab w:val="left" w:pos="851"/>
        </w:tabs>
        <w:jc w:val="both"/>
        <w:rPr>
          <w:szCs w:val="26"/>
        </w:rPr>
      </w:pPr>
    </w:p>
    <w:p w:rsidR="007F7A19" w:rsidRDefault="007F7A19" w:rsidP="007F7A19">
      <w:pPr>
        <w:pStyle w:val="a5"/>
        <w:tabs>
          <w:tab w:val="left" w:pos="851"/>
        </w:tabs>
        <w:jc w:val="both"/>
        <w:rPr>
          <w:szCs w:val="26"/>
        </w:rPr>
      </w:pPr>
    </w:p>
    <w:p w:rsidR="007F7A19" w:rsidRDefault="007F7A19" w:rsidP="007F7A19">
      <w:pPr>
        <w:pStyle w:val="a5"/>
        <w:tabs>
          <w:tab w:val="left" w:pos="851"/>
        </w:tabs>
        <w:jc w:val="both"/>
        <w:rPr>
          <w:szCs w:val="26"/>
        </w:rPr>
      </w:pPr>
    </w:p>
    <w:p w:rsidR="007F7A19" w:rsidRPr="006A23F5" w:rsidRDefault="007F7A19" w:rsidP="007F7A19">
      <w:pPr>
        <w:rPr>
          <w:szCs w:val="26"/>
        </w:rPr>
      </w:pPr>
      <w:r w:rsidRPr="006A23F5">
        <w:rPr>
          <w:szCs w:val="26"/>
        </w:rPr>
        <w:t xml:space="preserve">Председатель Совета </w:t>
      </w:r>
      <w:proofErr w:type="gramStart"/>
      <w:r w:rsidRPr="006A23F5">
        <w:rPr>
          <w:szCs w:val="26"/>
        </w:rPr>
        <w:t>народных</w:t>
      </w:r>
      <w:proofErr w:type="gramEnd"/>
      <w:r w:rsidRPr="006A23F5">
        <w:rPr>
          <w:szCs w:val="26"/>
        </w:rPr>
        <w:t xml:space="preserve"> </w:t>
      </w:r>
    </w:p>
    <w:p w:rsidR="007F7A19" w:rsidRPr="006A23F5" w:rsidRDefault="007F7A19" w:rsidP="007F7A19">
      <w:pPr>
        <w:rPr>
          <w:szCs w:val="26"/>
        </w:rPr>
      </w:pPr>
      <w:r w:rsidRPr="006A23F5">
        <w:rPr>
          <w:szCs w:val="26"/>
        </w:rPr>
        <w:t xml:space="preserve">депутатов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7F7A19" w:rsidRPr="006A23F5" w:rsidRDefault="007F7A19" w:rsidP="007F7A19">
      <w:pPr>
        <w:rPr>
          <w:szCs w:val="26"/>
        </w:rPr>
      </w:pPr>
      <w:r w:rsidRPr="006A23F5">
        <w:rPr>
          <w:szCs w:val="26"/>
        </w:rPr>
        <w:t xml:space="preserve">муниципального района                                                                           Е. В. Зеленская </w:t>
      </w:r>
    </w:p>
    <w:p w:rsidR="007F7A19" w:rsidRDefault="007F7A19" w:rsidP="007F7A19">
      <w:pPr>
        <w:rPr>
          <w:szCs w:val="26"/>
        </w:rPr>
      </w:pPr>
    </w:p>
    <w:p w:rsidR="007F7A19" w:rsidRDefault="007F7A19" w:rsidP="007F7A19">
      <w:pPr>
        <w:rPr>
          <w:szCs w:val="26"/>
        </w:rPr>
      </w:pPr>
    </w:p>
    <w:p w:rsidR="007F7A19" w:rsidRDefault="007F7A19" w:rsidP="007F7A19">
      <w:pPr>
        <w:rPr>
          <w:szCs w:val="26"/>
        </w:rPr>
      </w:pPr>
    </w:p>
    <w:p w:rsidR="007F7A19" w:rsidRPr="006A23F5" w:rsidRDefault="007F7A19" w:rsidP="007F7A19">
      <w:pPr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  <w:r>
        <w:rPr>
          <w:szCs w:val="26"/>
        </w:rPr>
        <w:t>Глава</w:t>
      </w:r>
      <w:r w:rsidRPr="006A23F5">
        <w:rPr>
          <w:szCs w:val="26"/>
        </w:rPr>
        <w:t xml:space="preserve"> </w:t>
      </w:r>
      <w:proofErr w:type="gramStart"/>
      <w:r w:rsidRPr="006A23F5">
        <w:rPr>
          <w:szCs w:val="26"/>
        </w:rPr>
        <w:t>Новокузнецкого</w:t>
      </w:r>
      <w:proofErr w:type="gramEnd"/>
      <w:r w:rsidRPr="006A23F5">
        <w:rPr>
          <w:szCs w:val="26"/>
        </w:rPr>
        <w:t xml:space="preserve"> </w:t>
      </w:r>
    </w:p>
    <w:p w:rsidR="007F7A19" w:rsidRDefault="007F7A19" w:rsidP="007F7A19">
      <w:pPr>
        <w:jc w:val="both"/>
        <w:rPr>
          <w:szCs w:val="26"/>
        </w:rPr>
      </w:pPr>
      <w:r>
        <w:rPr>
          <w:szCs w:val="26"/>
        </w:rPr>
        <w:t>м</w:t>
      </w:r>
      <w:r w:rsidRPr="006A23F5">
        <w:rPr>
          <w:szCs w:val="26"/>
        </w:rPr>
        <w:t>униципального</w:t>
      </w:r>
      <w:r>
        <w:rPr>
          <w:szCs w:val="26"/>
        </w:rPr>
        <w:t xml:space="preserve"> </w:t>
      </w:r>
      <w:r w:rsidRPr="006A23F5">
        <w:rPr>
          <w:szCs w:val="26"/>
        </w:rPr>
        <w:t>района</w:t>
      </w:r>
      <w:r>
        <w:rPr>
          <w:szCs w:val="26"/>
        </w:rPr>
        <w:t xml:space="preserve">                                                                           А. В. Шарнин</w:t>
      </w: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p w:rsidR="007F7A19" w:rsidRDefault="007F7A19" w:rsidP="007F7A19">
      <w:pPr>
        <w:jc w:val="both"/>
        <w:rPr>
          <w:szCs w:val="26"/>
        </w:rPr>
      </w:pPr>
    </w:p>
    <w:tbl>
      <w:tblPr>
        <w:tblW w:w="4868" w:type="pct"/>
        <w:jc w:val="center"/>
        <w:tblLayout w:type="fixed"/>
        <w:tblLook w:val="0000" w:firstRow="0" w:lastRow="0" w:firstColumn="0" w:lastColumn="0" w:noHBand="0" w:noVBand="0"/>
      </w:tblPr>
      <w:tblGrid>
        <w:gridCol w:w="3734"/>
        <w:gridCol w:w="643"/>
        <w:gridCol w:w="4940"/>
      </w:tblGrid>
      <w:tr w:rsidR="007F7A19" w:rsidRPr="006A23F5" w:rsidTr="00535354">
        <w:trPr>
          <w:jc w:val="center"/>
        </w:trPr>
        <w:tc>
          <w:tcPr>
            <w:tcW w:w="3734" w:type="dxa"/>
          </w:tcPr>
          <w:p w:rsidR="007F7A19" w:rsidRPr="006A23F5" w:rsidRDefault="007F7A19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7F7A19" w:rsidRPr="006A23F5" w:rsidRDefault="007F7A19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7F7A19" w:rsidRPr="006A23F5" w:rsidTr="00535354">
        <w:trPr>
          <w:jc w:val="center"/>
        </w:trPr>
        <w:tc>
          <w:tcPr>
            <w:tcW w:w="3734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A23F5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7F7A19" w:rsidRPr="006A23F5" w:rsidTr="00535354">
        <w:trPr>
          <w:trHeight w:val="659"/>
          <w:jc w:val="center"/>
        </w:trPr>
        <w:tc>
          <w:tcPr>
            <w:tcW w:w="3734" w:type="dxa"/>
          </w:tcPr>
          <w:p w:rsidR="007F7A19" w:rsidRPr="006A23F5" w:rsidRDefault="007F7A19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7F7A19" w:rsidRPr="006A23F5" w:rsidRDefault="007F7A19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F7A19" w:rsidRPr="006A23F5" w:rsidRDefault="006C3913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  <w:lang w:val="en-US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25 июня 2019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58-МНПА</w:t>
            </w:r>
          </w:p>
        </w:tc>
      </w:tr>
      <w:tr w:rsidR="007F7A19" w:rsidRPr="006A23F5" w:rsidTr="00535354">
        <w:trPr>
          <w:trHeight w:val="659"/>
          <w:jc w:val="center"/>
        </w:trPr>
        <w:tc>
          <w:tcPr>
            <w:tcW w:w="3734" w:type="dxa"/>
          </w:tcPr>
          <w:p w:rsidR="007F7A19" w:rsidRPr="006A23F5" w:rsidRDefault="007F7A19" w:rsidP="00535354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</w:tcPr>
          <w:p w:rsidR="007F7A19" w:rsidRPr="006A23F5" w:rsidRDefault="007F7A19" w:rsidP="005353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40" w:type="dxa"/>
          </w:tcPr>
          <w:p w:rsidR="007F7A19" w:rsidRPr="007F7A19" w:rsidRDefault="007F7A19" w:rsidP="00535354">
            <w:pPr>
              <w:pStyle w:val="ConsPlusTitle"/>
              <w:jc w:val="both"/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</w:pPr>
            <w:r w:rsidRPr="007F7A19"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r w:rsidRPr="007F7A19">
              <w:rPr>
                <w:rFonts w:ascii="Times New Roman" w:eastAsiaTheme="minorHAnsi" w:hAnsi="Times New Roman" w:cs="Times New Roman"/>
                <w:b w:val="0"/>
                <w:sz w:val="26"/>
                <w:szCs w:val="26"/>
                <w:lang w:eastAsia="en-US"/>
              </w:rPr>
              <w:t xml:space="preserve">Об утверждении Положения </w:t>
            </w:r>
            <w:r w:rsidRPr="007F7A19">
              <w:rPr>
                <w:rFonts w:ascii="Times New Roman" w:hAnsi="Times New Roman" w:cs="Times New Roman"/>
                <w:b w:val="0"/>
                <w:sz w:val="26"/>
                <w:szCs w:val="26"/>
              </w:rPr>
              <w:t>о комитете по культуре и национальной политике администрации Новокузнецкого муниципального района»</w:t>
            </w:r>
          </w:p>
        </w:tc>
      </w:tr>
    </w:tbl>
    <w:p w:rsidR="007F7A19" w:rsidRPr="009D787A" w:rsidRDefault="007F7A19" w:rsidP="007F7A19">
      <w:pPr>
        <w:rPr>
          <w:b/>
        </w:rPr>
      </w:pPr>
    </w:p>
    <w:p w:rsidR="006976B0" w:rsidRDefault="007F7A19" w:rsidP="00E736BB">
      <w:pPr>
        <w:jc w:val="center"/>
        <w:rPr>
          <w:rStyle w:val="22"/>
          <w:rFonts w:eastAsia="Tahoma"/>
          <w:b/>
        </w:rPr>
      </w:pPr>
      <w:r w:rsidRPr="007F7A19">
        <w:rPr>
          <w:rStyle w:val="22"/>
          <w:rFonts w:eastAsia="Tahoma"/>
          <w:b/>
        </w:rPr>
        <w:t xml:space="preserve">Положение </w:t>
      </w:r>
    </w:p>
    <w:p w:rsidR="007F7A19" w:rsidRDefault="007F7A19" w:rsidP="00E736BB">
      <w:pPr>
        <w:jc w:val="center"/>
        <w:rPr>
          <w:rStyle w:val="22"/>
          <w:rFonts w:eastAsia="Tahoma"/>
          <w:b/>
        </w:rPr>
      </w:pPr>
      <w:r w:rsidRPr="007F7A19">
        <w:rPr>
          <w:rStyle w:val="22"/>
          <w:rFonts w:eastAsia="Tahoma"/>
          <w:b/>
        </w:rPr>
        <w:t>о комитете по культуре и национальной политике администрации Новокузнецкого муниципального района</w:t>
      </w:r>
    </w:p>
    <w:p w:rsidR="006976B0" w:rsidRPr="007F7A19" w:rsidRDefault="006976B0" w:rsidP="00E736BB">
      <w:pPr>
        <w:jc w:val="center"/>
        <w:rPr>
          <w:rStyle w:val="22"/>
          <w:rFonts w:eastAsia="Tahoma"/>
          <w:b/>
        </w:rPr>
      </w:pPr>
    </w:p>
    <w:p w:rsidR="007F7A19" w:rsidRDefault="006976B0" w:rsidP="006976B0">
      <w:pPr>
        <w:widowControl w:val="0"/>
        <w:tabs>
          <w:tab w:val="left" w:pos="1215"/>
        </w:tabs>
        <w:jc w:val="center"/>
        <w:rPr>
          <w:rStyle w:val="22"/>
          <w:b/>
        </w:rPr>
      </w:pPr>
      <w:r>
        <w:rPr>
          <w:rStyle w:val="22"/>
          <w:b/>
        </w:rPr>
        <w:t xml:space="preserve">1. </w:t>
      </w:r>
      <w:r w:rsidR="007F7A19" w:rsidRPr="007F7A19">
        <w:rPr>
          <w:rStyle w:val="22"/>
          <w:b/>
        </w:rPr>
        <w:t>Общие положения</w:t>
      </w:r>
    </w:p>
    <w:p w:rsidR="006976B0" w:rsidRPr="007F7A19" w:rsidRDefault="006976B0" w:rsidP="006976B0">
      <w:pPr>
        <w:widowControl w:val="0"/>
        <w:tabs>
          <w:tab w:val="left" w:pos="1215"/>
        </w:tabs>
        <w:jc w:val="center"/>
        <w:rPr>
          <w:rStyle w:val="22"/>
          <w:b/>
        </w:rPr>
      </w:pPr>
    </w:p>
    <w:p w:rsidR="007F7A19" w:rsidRPr="007F7A19" w:rsidRDefault="006976B0" w:rsidP="00E736BB">
      <w:pPr>
        <w:widowControl w:val="0"/>
        <w:tabs>
          <w:tab w:val="left" w:pos="993"/>
        </w:tabs>
        <w:ind w:firstLine="709"/>
        <w:jc w:val="both"/>
        <w:rPr>
          <w:rStyle w:val="22"/>
        </w:rPr>
      </w:pPr>
      <w:r>
        <w:rPr>
          <w:rStyle w:val="22"/>
        </w:rPr>
        <w:t xml:space="preserve">1.1. </w:t>
      </w:r>
      <w:proofErr w:type="gramStart"/>
      <w:r w:rsidR="007F7A19" w:rsidRPr="007F7A19">
        <w:rPr>
          <w:rStyle w:val="22"/>
        </w:rPr>
        <w:t>Комитет по культуре и национальной политике администрации Новокузнецкого муниципального района (далее - Комитет) является структурным подразделением администрации Новокузнецкого муниципального района и создан в целях оказания муниципальных услуг и исполнения муниципальных функций для обеспечения реализации предусмотренных законодательством Российской Федерации полномочий в области культуры и искусства, сохранения культурного потенциала, приобщения жителей Новокузнецкого муниципального района к культурным ценностями.</w:t>
      </w:r>
      <w:proofErr w:type="gramEnd"/>
    </w:p>
    <w:p w:rsidR="007F7A19" w:rsidRPr="007F7A19" w:rsidRDefault="006976B0" w:rsidP="00E736BB">
      <w:pPr>
        <w:widowControl w:val="0"/>
        <w:tabs>
          <w:tab w:val="left" w:pos="993"/>
          <w:tab w:val="left" w:pos="1251"/>
        </w:tabs>
        <w:ind w:firstLine="709"/>
        <w:jc w:val="both"/>
        <w:rPr>
          <w:szCs w:val="26"/>
        </w:rPr>
      </w:pPr>
      <w:r>
        <w:rPr>
          <w:rStyle w:val="22"/>
        </w:rPr>
        <w:t xml:space="preserve">1.2. </w:t>
      </w:r>
      <w:r w:rsidR="007F7A19" w:rsidRPr="007F7A19">
        <w:rPr>
          <w:rStyle w:val="22"/>
        </w:rPr>
        <w:t>Форма собственности - муниципальная.</w:t>
      </w:r>
    </w:p>
    <w:p w:rsidR="007F7A19" w:rsidRPr="007F7A19" w:rsidRDefault="006976B0" w:rsidP="00E736BB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6"/>
        </w:rPr>
      </w:pPr>
      <w:r>
        <w:rPr>
          <w:rStyle w:val="22"/>
        </w:rPr>
        <w:t xml:space="preserve">1.3. Организационно-правовая </w:t>
      </w:r>
      <w:r w:rsidR="007F7A19" w:rsidRPr="007F7A19">
        <w:rPr>
          <w:rStyle w:val="22"/>
        </w:rPr>
        <w:t>форма - муниципальное казенное учреждение.</w:t>
      </w:r>
    </w:p>
    <w:p w:rsidR="007F7A19" w:rsidRPr="007F7A19" w:rsidRDefault="006976B0" w:rsidP="00E736BB">
      <w:pPr>
        <w:widowControl w:val="0"/>
        <w:tabs>
          <w:tab w:val="left" w:pos="993"/>
          <w:tab w:val="left" w:pos="1268"/>
        </w:tabs>
        <w:ind w:firstLine="709"/>
        <w:jc w:val="both"/>
        <w:rPr>
          <w:szCs w:val="26"/>
        </w:rPr>
      </w:pPr>
      <w:r>
        <w:rPr>
          <w:rStyle w:val="22"/>
        </w:rPr>
        <w:t xml:space="preserve">1.4. </w:t>
      </w:r>
      <w:r w:rsidR="007F7A19" w:rsidRPr="007F7A19">
        <w:rPr>
          <w:rStyle w:val="22"/>
        </w:rPr>
        <w:t>Официальное наименование Комитета: комитет по культуре и национальной политике администрации Новокузнецкого муниципального района.</w:t>
      </w:r>
    </w:p>
    <w:p w:rsidR="007F7A19" w:rsidRPr="007F7A19" w:rsidRDefault="007F7A19" w:rsidP="00E736BB">
      <w:pPr>
        <w:tabs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Сокращенное наименование Комитета: КК и НП </w:t>
      </w:r>
      <w:proofErr w:type="gramStart"/>
      <w:r w:rsidRPr="007F7A19">
        <w:rPr>
          <w:rStyle w:val="22"/>
        </w:rPr>
        <w:t>АДМ</w:t>
      </w:r>
      <w:proofErr w:type="gramEnd"/>
      <w:r w:rsidRPr="007F7A19">
        <w:rPr>
          <w:rStyle w:val="22"/>
        </w:rPr>
        <w:t xml:space="preserve"> НМР.</w:t>
      </w:r>
    </w:p>
    <w:p w:rsidR="007F7A19" w:rsidRPr="007F7A19" w:rsidRDefault="006976B0" w:rsidP="00E736BB">
      <w:pPr>
        <w:widowControl w:val="0"/>
        <w:tabs>
          <w:tab w:val="left" w:pos="993"/>
          <w:tab w:val="left" w:pos="1251"/>
        </w:tabs>
        <w:ind w:firstLine="709"/>
        <w:jc w:val="both"/>
        <w:rPr>
          <w:szCs w:val="26"/>
        </w:rPr>
      </w:pPr>
      <w:r>
        <w:rPr>
          <w:rStyle w:val="22"/>
        </w:rPr>
        <w:t xml:space="preserve">1.5. </w:t>
      </w:r>
      <w:r w:rsidR="007F7A19" w:rsidRPr="007F7A19">
        <w:rPr>
          <w:rStyle w:val="22"/>
        </w:rPr>
        <w:t>Место нахождения Комитета: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proofErr w:type="gramStart"/>
      <w:r w:rsidRPr="007F7A19">
        <w:rPr>
          <w:rStyle w:val="22"/>
        </w:rPr>
        <w:t>юридический адрес: 654201, Россия, Кемеровская область, Новокузнецкий район, с. Сосновка, ул. Юдина, 1а;</w:t>
      </w:r>
      <w:proofErr w:type="gramEnd"/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proofErr w:type="gramStart"/>
      <w:r w:rsidRPr="007F7A19">
        <w:rPr>
          <w:rStyle w:val="22"/>
        </w:rPr>
        <w:t>фактический (почтовый адрес): 654041, Россия, Кемеровская область,                          г. Новокузнецк, ул. Фестивальная,</w:t>
      </w:r>
      <w:r w:rsidR="006976B0">
        <w:rPr>
          <w:rStyle w:val="22"/>
        </w:rPr>
        <w:t xml:space="preserve"> </w:t>
      </w:r>
      <w:r w:rsidRPr="007F7A19">
        <w:rPr>
          <w:rStyle w:val="22"/>
        </w:rPr>
        <w:t>18.</w:t>
      </w:r>
      <w:proofErr w:type="gramEnd"/>
    </w:p>
    <w:p w:rsidR="007F7A19" w:rsidRPr="007F7A19" w:rsidRDefault="006976B0" w:rsidP="00E736BB">
      <w:pPr>
        <w:widowControl w:val="0"/>
        <w:tabs>
          <w:tab w:val="left" w:pos="993"/>
          <w:tab w:val="left" w:pos="1276"/>
        </w:tabs>
        <w:ind w:firstLine="709"/>
        <w:jc w:val="both"/>
        <w:rPr>
          <w:szCs w:val="26"/>
        </w:rPr>
      </w:pPr>
      <w:r>
        <w:rPr>
          <w:rStyle w:val="22"/>
        </w:rPr>
        <w:t xml:space="preserve">1.6. </w:t>
      </w:r>
      <w:r w:rsidR="007F7A19" w:rsidRPr="007F7A19">
        <w:rPr>
          <w:rStyle w:val="22"/>
        </w:rPr>
        <w:t xml:space="preserve">Учредителем Комитета является администрация Новокузнецкого муниципального района (далее по тексту – Учредитель). Учредитель вправе осуществлять свои функции и полномочия в отношении муниципальных учреждений культуры Новокузнецкого муниципального района в лице уполномоченного органа – Комитета. Собственником закрепленного за Комитетом имущества является муниципальное образование «Новокузнецкий муниципальный район».  </w:t>
      </w:r>
    </w:p>
    <w:p w:rsidR="007F7A19" w:rsidRPr="007F7A19" w:rsidRDefault="006976B0" w:rsidP="00E736BB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1.7. </w:t>
      </w:r>
      <w:r w:rsidR="007F7A19" w:rsidRPr="007F7A19">
        <w:rPr>
          <w:rStyle w:val="22"/>
        </w:rPr>
        <w:t>Муниципальные учреждения культуры Новокузнецкого муниципального района: муниципальное бюджетное учреждение культуры «Центр народного творчества и досуга Новокузнецкого муниципального района», школы искусств, муниципальное бюджетное учреждение культуры «Районная централизованная библиотечная система Новокузнецкого муниципального района» - находятся в ведомственном подчинении Комитета.</w:t>
      </w:r>
    </w:p>
    <w:p w:rsidR="007F7A19" w:rsidRPr="007F7A19" w:rsidRDefault="00E736BB" w:rsidP="00E736BB">
      <w:pPr>
        <w:widowControl w:val="0"/>
        <w:tabs>
          <w:tab w:val="left" w:pos="993"/>
          <w:tab w:val="left" w:pos="1246"/>
        </w:tabs>
        <w:ind w:firstLine="709"/>
        <w:jc w:val="both"/>
        <w:rPr>
          <w:szCs w:val="26"/>
        </w:rPr>
      </w:pPr>
      <w:r>
        <w:rPr>
          <w:rStyle w:val="22"/>
        </w:rPr>
        <w:t xml:space="preserve">1.8. </w:t>
      </w:r>
      <w:r w:rsidR="007F7A19" w:rsidRPr="007F7A19">
        <w:rPr>
          <w:rStyle w:val="22"/>
        </w:rPr>
        <w:t>Комитет действует без ограничения срока его деятельности.</w:t>
      </w:r>
    </w:p>
    <w:p w:rsidR="007F7A19" w:rsidRPr="007F7A19" w:rsidRDefault="00E736BB" w:rsidP="00E736BB">
      <w:pPr>
        <w:widowControl w:val="0"/>
        <w:tabs>
          <w:tab w:val="left" w:pos="993"/>
          <w:tab w:val="left" w:pos="1335"/>
        </w:tabs>
        <w:ind w:firstLine="709"/>
        <w:jc w:val="both"/>
        <w:rPr>
          <w:szCs w:val="26"/>
        </w:rPr>
      </w:pPr>
      <w:r>
        <w:rPr>
          <w:rStyle w:val="22"/>
        </w:rPr>
        <w:t xml:space="preserve">1.9. </w:t>
      </w:r>
      <w:r w:rsidR="007F7A19" w:rsidRPr="007F7A19">
        <w:rPr>
          <w:rStyle w:val="22"/>
        </w:rPr>
        <w:t xml:space="preserve">Учредительным документом Комитета является настоящее Положение, принимаемое Советом народных депутатов Новокузнецкого муниципального </w:t>
      </w:r>
      <w:r w:rsidR="007F7A19" w:rsidRPr="007F7A19">
        <w:rPr>
          <w:rStyle w:val="22"/>
        </w:rPr>
        <w:lastRenderedPageBreak/>
        <w:t>района.</w:t>
      </w:r>
    </w:p>
    <w:p w:rsidR="007F7A19" w:rsidRPr="007F7A19" w:rsidRDefault="00E736BB" w:rsidP="00E736BB">
      <w:pPr>
        <w:widowControl w:val="0"/>
        <w:tabs>
          <w:tab w:val="left" w:pos="1134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1.10. </w:t>
      </w:r>
      <w:r w:rsidR="007F7A19" w:rsidRPr="007F7A19">
        <w:rPr>
          <w:rStyle w:val="22"/>
        </w:rPr>
        <w:t xml:space="preserve">Комитет может от своего имени приобретать и осуществлять имущественные и личные неимущественные права, </w:t>
      </w:r>
      <w:proofErr w:type="gramStart"/>
      <w:r w:rsidR="007F7A19" w:rsidRPr="007F7A19">
        <w:rPr>
          <w:rStyle w:val="22"/>
        </w:rPr>
        <w:t>нести обязанности</w:t>
      </w:r>
      <w:proofErr w:type="gramEnd"/>
      <w:r w:rsidR="007F7A19" w:rsidRPr="007F7A19">
        <w:rPr>
          <w:rStyle w:val="22"/>
        </w:rPr>
        <w:t>, быть истцом и ответчиком в суде общей юрисдикции, арбитражном и третейском судах.</w:t>
      </w:r>
    </w:p>
    <w:p w:rsidR="007F7A19" w:rsidRPr="007F7A19" w:rsidRDefault="00E736BB" w:rsidP="00E736BB">
      <w:pPr>
        <w:widowControl w:val="0"/>
        <w:tabs>
          <w:tab w:val="left" w:pos="1134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1.11. </w:t>
      </w:r>
      <w:proofErr w:type="gramStart"/>
      <w:r w:rsidR="007F7A19" w:rsidRPr="007F7A19">
        <w:rPr>
          <w:rStyle w:val="22"/>
        </w:rPr>
        <w:t xml:space="preserve">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Кемеровской области, законами и иными нормативными правовыми актами Кемеровской области, Уставом муниципального образования «Новокузнецкий муниципальный район» и муниципальными правовыми актами, а также Положением </w:t>
      </w:r>
      <w:r w:rsidR="007F7A19" w:rsidRPr="007F7A19">
        <w:rPr>
          <w:rStyle w:val="22"/>
          <w:rFonts w:eastAsia="Tahoma"/>
        </w:rPr>
        <w:t>о комитете по культуре и национальной политике администрации Новокузнецкого муниципального района (далее по тексту</w:t>
      </w:r>
      <w:proofErr w:type="gramEnd"/>
      <w:r w:rsidR="007F7A19" w:rsidRPr="007F7A19">
        <w:rPr>
          <w:rStyle w:val="22"/>
          <w:rFonts w:eastAsia="Tahoma"/>
        </w:rPr>
        <w:t xml:space="preserve"> - </w:t>
      </w:r>
      <w:proofErr w:type="gramStart"/>
      <w:r w:rsidR="007F7A19" w:rsidRPr="007F7A19">
        <w:rPr>
          <w:rStyle w:val="22"/>
          <w:rFonts w:eastAsia="Tahoma"/>
        </w:rPr>
        <w:t>Положение)</w:t>
      </w:r>
      <w:r w:rsidR="007F7A19" w:rsidRPr="007F7A19">
        <w:rPr>
          <w:rStyle w:val="22"/>
        </w:rPr>
        <w:t>.</w:t>
      </w:r>
      <w:proofErr w:type="gramEnd"/>
    </w:p>
    <w:p w:rsidR="007F7A19" w:rsidRPr="007F7A19" w:rsidRDefault="00E736BB" w:rsidP="00E736BB">
      <w:pPr>
        <w:widowControl w:val="0"/>
        <w:tabs>
          <w:tab w:val="left" w:pos="1134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1.12. </w:t>
      </w:r>
      <w:r w:rsidR="007F7A19" w:rsidRPr="007F7A19">
        <w:rPr>
          <w:rStyle w:val="22"/>
        </w:rPr>
        <w:t>Комитет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структурными подразделениями администрации Новокузнецкого муниципального района и другими организациями.</w:t>
      </w:r>
    </w:p>
    <w:p w:rsidR="007F7A19" w:rsidRPr="007F7A19" w:rsidRDefault="00E736BB" w:rsidP="00E736BB">
      <w:pPr>
        <w:widowControl w:val="0"/>
        <w:tabs>
          <w:tab w:val="left" w:pos="1134"/>
          <w:tab w:val="left" w:pos="1379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1.13. </w:t>
      </w:r>
      <w:r w:rsidR="007F7A19" w:rsidRPr="007F7A19">
        <w:rPr>
          <w:rStyle w:val="22"/>
        </w:rPr>
        <w:t>Комитет обладает правами юридического лица, имеет печать с изображением герба Новокузнецкого муниципального района со своим полным наименованием, а также соответствующие штампы, бланки и другие средства индивидуализации.</w:t>
      </w:r>
    </w:p>
    <w:p w:rsidR="007F7A19" w:rsidRPr="007F7A19" w:rsidRDefault="00E736BB" w:rsidP="00E736BB">
      <w:pPr>
        <w:widowControl w:val="0"/>
        <w:tabs>
          <w:tab w:val="left" w:pos="1134"/>
          <w:tab w:val="left" w:pos="1379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1.14. </w:t>
      </w:r>
      <w:r w:rsidR="007F7A19" w:rsidRPr="007F7A19">
        <w:rPr>
          <w:rStyle w:val="22"/>
        </w:rPr>
        <w:t>Комитет вправе в установленном законом порядке открывать лицевые счета в отделении г. Новокузнецка Управления Федерального казначейства по Кемеровской области.</w:t>
      </w:r>
    </w:p>
    <w:p w:rsidR="007F7A19" w:rsidRPr="007F7A19" w:rsidRDefault="00E736BB" w:rsidP="00E736BB">
      <w:pPr>
        <w:widowControl w:val="0"/>
        <w:tabs>
          <w:tab w:val="left" w:pos="1134"/>
          <w:tab w:val="left" w:pos="1379"/>
        </w:tabs>
        <w:ind w:firstLine="709"/>
        <w:jc w:val="both"/>
        <w:rPr>
          <w:szCs w:val="26"/>
        </w:rPr>
      </w:pPr>
      <w:r>
        <w:rPr>
          <w:rStyle w:val="22"/>
        </w:rPr>
        <w:t xml:space="preserve">1.15. </w:t>
      </w:r>
      <w:r w:rsidR="007F7A19" w:rsidRPr="007F7A19">
        <w:rPr>
          <w:rStyle w:val="22"/>
        </w:rPr>
        <w:t>Имущество Комитета закреплено за ним на праве оперативного управления.</w:t>
      </w:r>
    </w:p>
    <w:p w:rsidR="006976B0" w:rsidRDefault="006976B0" w:rsidP="007F7A19">
      <w:pPr>
        <w:keepNext/>
        <w:keepLines/>
        <w:ind w:firstLine="709"/>
        <w:rPr>
          <w:rStyle w:val="30"/>
          <w:b w:val="0"/>
          <w:bCs w:val="0"/>
        </w:rPr>
      </w:pPr>
      <w:bookmarkStart w:id="1" w:name="bookmark2"/>
    </w:p>
    <w:p w:rsidR="007F7A19" w:rsidRDefault="007F7A19" w:rsidP="00E736BB">
      <w:pPr>
        <w:keepNext/>
        <w:keepLines/>
        <w:jc w:val="center"/>
        <w:rPr>
          <w:rStyle w:val="30"/>
          <w:bCs w:val="0"/>
        </w:rPr>
      </w:pPr>
      <w:r w:rsidRPr="00E736BB">
        <w:rPr>
          <w:rStyle w:val="30"/>
          <w:bCs w:val="0"/>
        </w:rPr>
        <w:t>2. Цели, задачи и функции Комитета</w:t>
      </w:r>
      <w:bookmarkEnd w:id="1"/>
    </w:p>
    <w:p w:rsidR="00E736BB" w:rsidRPr="00E736BB" w:rsidRDefault="00E736BB" w:rsidP="00E736BB">
      <w:pPr>
        <w:keepNext/>
        <w:keepLines/>
        <w:jc w:val="center"/>
        <w:rPr>
          <w:szCs w:val="26"/>
        </w:rPr>
      </w:pPr>
    </w:p>
    <w:p w:rsidR="007F7A19" w:rsidRPr="007F7A19" w:rsidRDefault="00E736BB" w:rsidP="00E736BB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2.1. </w:t>
      </w:r>
      <w:r w:rsidR="007F7A19" w:rsidRPr="007F7A19">
        <w:rPr>
          <w:rStyle w:val="22"/>
        </w:rPr>
        <w:t>Комитет создан в целях исполнения полномочий по организации досуга и обеспечения жителей Новокузнецкого муниципального района услугами сферы культуры, создания условий для развития местного традиционного народного творчества, приобщения населения к искусству.</w:t>
      </w:r>
    </w:p>
    <w:p w:rsidR="007F7A19" w:rsidRPr="007F7A19" w:rsidRDefault="00E736BB" w:rsidP="00E736BB">
      <w:pPr>
        <w:widowControl w:val="0"/>
        <w:tabs>
          <w:tab w:val="left" w:pos="709"/>
          <w:tab w:val="left" w:pos="993"/>
          <w:tab w:val="left" w:pos="1265"/>
        </w:tabs>
        <w:ind w:firstLine="709"/>
        <w:jc w:val="both"/>
        <w:rPr>
          <w:szCs w:val="26"/>
        </w:rPr>
      </w:pPr>
      <w:r>
        <w:rPr>
          <w:rStyle w:val="22"/>
        </w:rPr>
        <w:t xml:space="preserve">2.2. </w:t>
      </w:r>
      <w:r w:rsidR="007F7A19" w:rsidRPr="007F7A19">
        <w:rPr>
          <w:rStyle w:val="22"/>
        </w:rPr>
        <w:t>Задачами Комитета являются: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создание благоприятной культурной среды для воспитания и развития личности, формирования у жителей позитивных ценностных установок;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обеспечение культурного обслуживания населения с учетом культурных интересов и </w:t>
      </w:r>
      <w:proofErr w:type="gramStart"/>
      <w:r w:rsidRPr="007F7A19">
        <w:rPr>
          <w:rStyle w:val="22"/>
        </w:rPr>
        <w:t>потребностей</w:t>
      </w:r>
      <w:proofErr w:type="gramEnd"/>
      <w:r w:rsidRPr="007F7A19">
        <w:rPr>
          <w:rStyle w:val="22"/>
        </w:rPr>
        <w:t xml:space="preserve"> различных социально-возрастных групп;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создание условий для культурно-творческой деятельности, эстетического и художественного воспитания населения;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обеспечение доступности культуры для населения;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сохранение и пропаганда культурно-исторического наследия;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rStyle w:val="22"/>
        </w:rPr>
      </w:pPr>
      <w:r w:rsidRPr="007F7A19">
        <w:rPr>
          <w:rStyle w:val="22"/>
        </w:rPr>
        <w:t>обеспечение эффективной работы подведомственных учреждений культуры;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7A19">
        <w:rPr>
          <w:sz w:val="26"/>
          <w:szCs w:val="26"/>
        </w:rPr>
        <w:t>содействие сохранению и развитию национальных культур наций и народностей, проживающих на территории Новокузнецкого района, в том числе коренных малочисленных народов, укреплению межнациональных связей.</w:t>
      </w:r>
    </w:p>
    <w:p w:rsidR="007F7A19" w:rsidRPr="007F7A19" w:rsidRDefault="00E736BB" w:rsidP="00E736BB">
      <w:pPr>
        <w:widowControl w:val="0"/>
        <w:tabs>
          <w:tab w:val="left" w:pos="709"/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2.3. </w:t>
      </w:r>
      <w:r w:rsidR="007F7A19" w:rsidRPr="007F7A19">
        <w:rPr>
          <w:rStyle w:val="22"/>
        </w:rPr>
        <w:t>Для достижения установленных настоящим Положением целей и задач Комитет выполняет следующие функции: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lastRenderedPageBreak/>
        <w:t>осуществляет управленческие функции в отношении подведомственных учреждений культуры Новокузнецкого муниципального района;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осуществляет </w:t>
      </w:r>
      <w:proofErr w:type="gramStart"/>
      <w:r w:rsidRPr="007F7A19">
        <w:rPr>
          <w:rStyle w:val="22"/>
        </w:rPr>
        <w:t>контроль за</w:t>
      </w:r>
      <w:proofErr w:type="gramEnd"/>
      <w:r w:rsidRPr="007F7A19">
        <w:rPr>
          <w:rStyle w:val="22"/>
        </w:rPr>
        <w:t xml:space="preserve"> развитием сети муниципальных учреждений культуры и образовательных учреждений дополнительного образования;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осуществляет </w:t>
      </w:r>
      <w:proofErr w:type="gramStart"/>
      <w:r w:rsidRPr="007F7A19">
        <w:rPr>
          <w:rStyle w:val="22"/>
        </w:rPr>
        <w:t>контроль за</w:t>
      </w:r>
      <w:proofErr w:type="gramEnd"/>
      <w:r w:rsidRPr="007F7A19">
        <w:rPr>
          <w:rStyle w:val="22"/>
        </w:rPr>
        <w:t xml:space="preserve"> финансово-хозяйственной деятельностью подведомственных учреждений, за расходованием бюджетных средств;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повышает роль подведомственных муниципальных учреждений в общественной и культурной жизни района;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содействует развитию клубов по интересам, творческих объединений с целью поддержания юных дарований;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создает условия для организации досуга и обеспечения жителей Новокузнецкого муниципального района услугами учреждений культуры, совершенствования услуг культурного обслуживания населения;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создает условия для развития местного традиционного народного художественного творчества, участвует в сохранении и развитии народных художественных промыслов в Новокузнецком муниципальном районе;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7A19">
        <w:rPr>
          <w:sz w:val="26"/>
          <w:szCs w:val="26"/>
        </w:rPr>
        <w:t xml:space="preserve">сохраняет и развивает культуры наций и народов, проживающих на территории Новокузнецкого района; 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7F7A19">
        <w:rPr>
          <w:sz w:val="26"/>
          <w:szCs w:val="26"/>
        </w:rPr>
        <w:t>проводит национально-культурные мероприятия – фестивали и конкурсы;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sz w:val="26"/>
          <w:szCs w:val="26"/>
        </w:rPr>
      </w:pPr>
      <w:r w:rsidRPr="007F7A19">
        <w:rPr>
          <w:sz w:val="26"/>
          <w:szCs w:val="26"/>
        </w:rPr>
        <w:t>организует работы консультативного совета по делам национальностей;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rPr>
          <w:sz w:val="26"/>
          <w:szCs w:val="26"/>
        </w:rPr>
      </w:pPr>
      <w:proofErr w:type="spellStart"/>
      <w:r w:rsidRPr="007F7A19">
        <w:rPr>
          <w:sz w:val="26"/>
          <w:szCs w:val="26"/>
        </w:rPr>
        <w:t>мониторит</w:t>
      </w:r>
      <w:proofErr w:type="spellEnd"/>
      <w:r w:rsidRPr="007F7A19">
        <w:rPr>
          <w:sz w:val="26"/>
          <w:szCs w:val="26"/>
        </w:rPr>
        <w:t xml:space="preserve"> реализацию государственной национальной политики;</w:t>
      </w:r>
    </w:p>
    <w:p w:rsidR="007F7A19" w:rsidRPr="007F7A19" w:rsidRDefault="007F7A19" w:rsidP="00E736BB">
      <w:pPr>
        <w:pStyle w:val="a9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7A19">
        <w:rPr>
          <w:sz w:val="26"/>
          <w:szCs w:val="26"/>
        </w:rPr>
        <w:t>реализует государственную программу (подпрограммы государственной программы) социально-экономического и культурного развития наций и народностей, проживающих на территории Новокузнецкого муниципального района;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rStyle w:val="22"/>
        </w:rPr>
      </w:pPr>
      <w:r w:rsidRPr="007F7A19">
        <w:rPr>
          <w:rStyle w:val="22"/>
        </w:rPr>
        <w:t>организует библиотечное обслуживание населения, комплектование фондов библиотек Новокузнецкого муниципального района;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укрепляет материально-техническую базу подведомственных муниципальных учреждений культуры;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проводит массовые районные праздники и мероприятия (смотры, фестивали, выставки). Обеспечивает культурное обслуживание населения в местах массового отдыха;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проводит в установленном порядке аттестацию работников муниципальных учреждений культуры;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  <w:tab w:val="left" w:pos="2193"/>
          <w:tab w:val="left" w:pos="2846"/>
          <w:tab w:val="left" w:pos="5661"/>
        </w:tabs>
        <w:ind w:firstLine="709"/>
        <w:jc w:val="both"/>
        <w:rPr>
          <w:szCs w:val="26"/>
        </w:rPr>
      </w:pPr>
      <w:r w:rsidRPr="007F7A19">
        <w:rPr>
          <w:rStyle w:val="22"/>
        </w:rPr>
        <w:t>разрабатывает и предоставляет на рассмотрение администрации Новокузнецкого муниципального района предложения по строительству, реконструкции и ремонту помещений подведомственных учреждений, контроль качества и объемов выполняемых работ;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разрабатывает и реализует муниципальную программу «Культура Новокузнецкого муниципального района»;</w:t>
      </w:r>
    </w:p>
    <w:p w:rsidR="007F7A19" w:rsidRPr="007F7A19" w:rsidRDefault="007F7A19" w:rsidP="00E736BB">
      <w:pPr>
        <w:widowControl w:val="0"/>
        <w:tabs>
          <w:tab w:val="left" w:pos="851"/>
          <w:tab w:val="left" w:pos="993"/>
          <w:tab w:val="left" w:pos="2193"/>
          <w:tab w:val="left" w:pos="2846"/>
        </w:tabs>
        <w:ind w:firstLine="709"/>
        <w:jc w:val="both"/>
        <w:rPr>
          <w:rStyle w:val="22"/>
        </w:rPr>
      </w:pPr>
      <w:r w:rsidRPr="007F7A19">
        <w:rPr>
          <w:rStyle w:val="22"/>
        </w:rPr>
        <w:t>контролирует состояние техники безопасности, проведение противопожарных мероприятий в подведомственных учреждениях.</w:t>
      </w:r>
    </w:p>
    <w:p w:rsidR="00E736BB" w:rsidRDefault="00E736BB" w:rsidP="00E736BB">
      <w:pPr>
        <w:tabs>
          <w:tab w:val="left" w:pos="709"/>
          <w:tab w:val="left" w:pos="993"/>
          <w:tab w:val="left" w:pos="2193"/>
          <w:tab w:val="left" w:pos="2846"/>
        </w:tabs>
        <w:ind w:firstLine="709"/>
        <w:jc w:val="both"/>
        <w:rPr>
          <w:szCs w:val="26"/>
        </w:rPr>
      </w:pPr>
      <w:r>
        <w:rPr>
          <w:rStyle w:val="22"/>
        </w:rPr>
        <w:t xml:space="preserve">2.4. </w:t>
      </w:r>
      <w:r w:rsidR="007F7A19" w:rsidRPr="007F7A19">
        <w:rPr>
          <w:rStyle w:val="22"/>
        </w:rPr>
        <w:t>Для выполнения возложенных задач Комитет в пределах своей компетенции имеет право:</w:t>
      </w:r>
    </w:p>
    <w:p w:rsidR="007F7A19" w:rsidRPr="007F7A19" w:rsidRDefault="007F7A19" w:rsidP="00E736BB">
      <w:pPr>
        <w:tabs>
          <w:tab w:val="left" w:pos="709"/>
          <w:tab w:val="left" w:pos="993"/>
          <w:tab w:val="left" w:pos="2193"/>
          <w:tab w:val="left" w:pos="2846"/>
        </w:tabs>
        <w:ind w:firstLine="709"/>
        <w:jc w:val="both"/>
        <w:rPr>
          <w:szCs w:val="26"/>
        </w:rPr>
      </w:pPr>
      <w:r w:rsidRPr="007F7A19">
        <w:rPr>
          <w:rStyle w:val="22"/>
        </w:rPr>
        <w:t>заключать договоры в целях выполнения возложенных на Комитет функций;</w:t>
      </w:r>
    </w:p>
    <w:p w:rsidR="007F7A19" w:rsidRPr="007F7A19" w:rsidRDefault="007F7A19" w:rsidP="00E736BB">
      <w:pPr>
        <w:widowControl w:val="0"/>
        <w:tabs>
          <w:tab w:val="left" w:pos="851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запрашивать и в установленном порядке получать от структурных подразделений администрации Новокузнецкого муниципального района, предприятий, организаций, учреждений, независимо от их организационно-правовой формы, необходимую информацию для решения вопросов, относящихся к компетенции Комитета;</w:t>
      </w:r>
    </w:p>
    <w:p w:rsidR="007F7A19" w:rsidRPr="007F7A19" w:rsidRDefault="007F7A19" w:rsidP="00E736BB">
      <w:pPr>
        <w:widowControl w:val="0"/>
        <w:tabs>
          <w:tab w:val="left" w:pos="567"/>
          <w:tab w:val="left" w:pos="851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lastRenderedPageBreak/>
        <w:t>передавать в установленном порядке информацию органам государственной власти, органам местного самоуправления, другим организациям;</w:t>
      </w:r>
    </w:p>
    <w:p w:rsidR="007F7A19" w:rsidRPr="007F7A19" w:rsidRDefault="007F7A19" w:rsidP="00E736BB">
      <w:pPr>
        <w:widowControl w:val="0"/>
        <w:tabs>
          <w:tab w:val="left" w:pos="567"/>
          <w:tab w:val="left" w:pos="851"/>
          <w:tab w:val="left" w:pos="938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создавать комиссии, рабочие группы и другие совещательные органы по вопросам деятельности Комитета;</w:t>
      </w:r>
    </w:p>
    <w:p w:rsidR="007F7A19" w:rsidRPr="007F7A19" w:rsidRDefault="007F7A19" w:rsidP="00E736BB">
      <w:pPr>
        <w:widowControl w:val="0"/>
        <w:tabs>
          <w:tab w:val="left" w:pos="567"/>
          <w:tab w:val="left" w:pos="851"/>
          <w:tab w:val="left" w:pos="948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разрабатывать методические материалы и рекомендации по вопросам, отнесенным к компетенции Комитета;</w:t>
      </w:r>
    </w:p>
    <w:p w:rsidR="007F7A19" w:rsidRPr="007F7A19" w:rsidRDefault="007F7A19" w:rsidP="00E736BB">
      <w:pPr>
        <w:widowControl w:val="0"/>
        <w:tabs>
          <w:tab w:val="left" w:pos="567"/>
          <w:tab w:val="left" w:pos="851"/>
          <w:tab w:val="left" w:pos="943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осуществлять контроль в пределах своей компетенции за эффективностью использования и сохранностью муниципального имущества;</w:t>
      </w:r>
    </w:p>
    <w:p w:rsidR="007F7A19" w:rsidRPr="007F7A19" w:rsidRDefault="007F7A19" w:rsidP="00E736BB">
      <w:pPr>
        <w:widowControl w:val="0"/>
        <w:tabs>
          <w:tab w:val="left" w:pos="943"/>
          <w:tab w:val="left" w:pos="993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осуществлять функции муниципального заказчика;</w:t>
      </w:r>
    </w:p>
    <w:p w:rsidR="007F7A19" w:rsidRPr="007F7A19" w:rsidRDefault="007F7A19" w:rsidP="00B23572">
      <w:pPr>
        <w:widowControl w:val="0"/>
        <w:tabs>
          <w:tab w:val="left" w:pos="943"/>
          <w:tab w:val="left" w:pos="993"/>
          <w:tab w:val="left" w:pos="1560"/>
        </w:tabs>
        <w:ind w:firstLine="709"/>
        <w:jc w:val="both"/>
        <w:rPr>
          <w:szCs w:val="26"/>
        </w:rPr>
      </w:pPr>
      <w:r w:rsidRPr="007F7A19">
        <w:rPr>
          <w:rStyle w:val="22"/>
        </w:rPr>
        <w:t>вносить предложения:</w:t>
      </w:r>
      <w:r w:rsidR="00B23572">
        <w:rPr>
          <w:rStyle w:val="22"/>
        </w:rPr>
        <w:t xml:space="preserve"> </w:t>
      </w:r>
      <w:r w:rsidRPr="007F7A19">
        <w:rPr>
          <w:rStyle w:val="22"/>
        </w:rPr>
        <w:t>о реорганизации и ликвидации муниципальных учреждений; о перемещении муниципального имущества с баланса одного муниципального учреждения культуры на баланс другого;</w:t>
      </w:r>
      <w:r w:rsidR="00B23572">
        <w:rPr>
          <w:szCs w:val="26"/>
        </w:rPr>
        <w:t xml:space="preserve"> </w:t>
      </w:r>
      <w:r w:rsidRPr="007F7A19">
        <w:rPr>
          <w:rStyle w:val="22"/>
        </w:rPr>
        <w:t>о назначении и освобождении от должности руководителей муниципальных учреждений культуры;</w:t>
      </w:r>
    </w:p>
    <w:p w:rsidR="007F7A19" w:rsidRPr="007F7A19" w:rsidRDefault="007F7A19" w:rsidP="00E736BB">
      <w:pPr>
        <w:widowControl w:val="0"/>
        <w:tabs>
          <w:tab w:val="left" w:pos="426"/>
          <w:tab w:val="left" w:pos="851"/>
          <w:tab w:val="left" w:pos="993"/>
          <w:tab w:val="left" w:pos="1560"/>
        </w:tabs>
        <w:ind w:firstLine="709"/>
        <w:jc w:val="both"/>
        <w:rPr>
          <w:rStyle w:val="22"/>
        </w:rPr>
      </w:pPr>
      <w:r w:rsidRPr="007F7A19">
        <w:rPr>
          <w:rStyle w:val="22"/>
        </w:rPr>
        <w:t>запрашивать от муниципальных учреждений культуры информацию о техническом состоянии зданий, инженерных сетей и сооружений.</w:t>
      </w:r>
    </w:p>
    <w:p w:rsidR="007F7A19" w:rsidRPr="007F7A19" w:rsidRDefault="007F7A19" w:rsidP="007F7A19">
      <w:pPr>
        <w:tabs>
          <w:tab w:val="left" w:pos="953"/>
        </w:tabs>
        <w:ind w:firstLine="709"/>
        <w:jc w:val="both"/>
        <w:rPr>
          <w:rStyle w:val="22"/>
        </w:rPr>
      </w:pPr>
    </w:p>
    <w:p w:rsidR="007F7A19" w:rsidRDefault="00B23572" w:rsidP="00B23572">
      <w:pPr>
        <w:widowControl w:val="0"/>
        <w:tabs>
          <w:tab w:val="left" w:pos="953"/>
        </w:tabs>
        <w:jc w:val="center"/>
        <w:rPr>
          <w:rStyle w:val="22"/>
          <w:b/>
        </w:rPr>
      </w:pPr>
      <w:r>
        <w:rPr>
          <w:rStyle w:val="22"/>
          <w:b/>
        </w:rPr>
        <w:t xml:space="preserve">3. </w:t>
      </w:r>
      <w:r w:rsidR="007F7A19" w:rsidRPr="007F7A19">
        <w:rPr>
          <w:rStyle w:val="22"/>
          <w:b/>
        </w:rPr>
        <w:t>Финансово-хозяйственная деятельность и имущество Комитета</w:t>
      </w:r>
    </w:p>
    <w:p w:rsidR="00B23572" w:rsidRPr="007F7A19" w:rsidRDefault="00B23572" w:rsidP="00B23572">
      <w:pPr>
        <w:widowControl w:val="0"/>
        <w:tabs>
          <w:tab w:val="left" w:pos="953"/>
        </w:tabs>
        <w:jc w:val="center"/>
        <w:rPr>
          <w:b/>
          <w:szCs w:val="26"/>
        </w:rPr>
      </w:pP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3.1. </w:t>
      </w:r>
      <w:r w:rsidR="007F7A19" w:rsidRPr="007F7A19">
        <w:rPr>
          <w:rStyle w:val="22"/>
        </w:rPr>
        <w:t>Особенности правового положения Комитета в вопросах финансовой деятельности определяются муниципальными правовыми актами Новокузнецкого муниципального района, принятыми в соответствии с законодательством Российской Федерации.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3.2. </w:t>
      </w:r>
      <w:r w:rsidR="007F7A19" w:rsidRPr="007F7A19">
        <w:rPr>
          <w:rStyle w:val="22"/>
        </w:rPr>
        <w:t>Для осуществления своих функций Комитет наделяется имуществом, закрепленным за ним на праве оперативного управления и учитываемым на самостоятельном балансе. Имущество Комитета является муниципальной собственностью Новокузнецкого муниципального района.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3.3. </w:t>
      </w:r>
      <w:r w:rsidR="007F7A19" w:rsidRPr="007F7A19">
        <w:rPr>
          <w:rStyle w:val="22"/>
        </w:rPr>
        <w:t>Комитет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3.4. </w:t>
      </w:r>
      <w:r w:rsidR="007F7A19" w:rsidRPr="007F7A19">
        <w:rPr>
          <w:rStyle w:val="22"/>
        </w:rPr>
        <w:t>Деятельность Комитета финансируется за счет средств бюджета Новокузнецкого муниципального района на основании бюджетной сметы.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3.5. </w:t>
      </w:r>
      <w:r w:rsidR="007F7A19" w:rsidRPr="007F7A19">
        <w:rPr>
          <w:rStyle w:val="22"/>
        </w:rPr>
        <w:t>Комитет является муниципальным казенным учреждением, участником бюджетного процесса Новокузнецкого муниципального района и главным распорядителем бюджетных средств.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3.6. </w:t>
      </w:r>
      <w:r w:rsidR="007F7A19" w:rsidRPr="007F7A19">
        <w:rPr>
          <w:rStyle w:val="22"/>
        </w:rPr>
        <w:t>Комитет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3.7. </w:t>
      </w:r>
      <w:r w:rsidR="007F7A19" w:rsidRPr="007F7A19">
        <w:rPr>
          <w:rStyle w:val="22"/>
        </w:rPr>
        <w:t>Заключение муниципальных контрактов и иных гражданско-правовых договоров, подлежащих исполнению, осуществляется Комитетом от имени муниципального образования «Новокузнецкий муниципальный район», в пределах доведенных Комитету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F7A19" w:rsidRPr="007F7A19" w:rsidRDefault="007F7A19" w:rsidP="00B23572">
      <w:pPr>
        <w:tabs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В случае уменьшения Комитету как получателю бюджетных средств ранее доведенных лимитов бюджетных обязательств, вытекающих из заключенных им муниципальных контрактов, иных договоров, Комитет должен обеспечить согласование в соответствии с законодательством Российской Федерации о размещении заказов для муниципальных нужд новых условий по цене и (или) </w:t>
      </w:r>
      <w:r w:rsidRPr="007F7A19">
        <w:rPr>
          <w:rStyle w:val="22"/>
        </w:rPr>
        <w:lastRenderedPageBreak/>
        <w:t>количеству (объемам) товаров (работ, услуг) муниципальных контрактов, иных договоров.</w:t>
      </w:r>
    </w:p>
    <w:p w:rsidR="007F7A19" w:rsidRPr="007F7A19" w:rsidRDefault="007F7A19" w:rsidP="00B23572">
      <w:pPr>
        <w:tabs>
          <w:tab w:val="left" w:pos="993"/>
        </w:tabs>
        <w:ind w:firstLine="709"/>
        <w:jc w:val="both"/>
        <w:rPr>
          <w:szCs w:val="26"/>
        </w:rPr>
      </w:pPr>
      <w:r w:rsidRPr="007F7A19">
        <w:rPr>
          <w:rStyle w:val="22"/>
        </w:rPr>
        <w:t>Сторона муниципального контракта, иного договора вправе потребовать от Комитета возмещения только фактически понесенного ущерба, непосредственно обусловленного изменением условий муниципального контракта, иного договора.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3.8. </w:t>
      </w:r>
      <w:r w:rsidR="007F7A19" w:rsidRPr="007F7A19">
        <w:rPr>
          <w:rStyle w:val="22"/>
        </w:rPr>
        <w:t>Доходы Комитета в полном объеме учитываются в смете доходов и расходов Комитета и отражаются в доходах бюджета Новокузнецкого муниципального района.</w:t>
      </w:r>
    </w:p>
    <w:p w:rsidR="007F7A19" w:rsidRPr="007F7A19" w:rsidRDefault="00B23572" w:rsidP="00B23572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3.9. </w:t>
      </w:r>
      <w:r w:rsidR="007F7A19" w:rsidRPr="007F7A19">
        <w:rPr>
          <w:rStyle w:val="22"/>
        </w:rPr>
        <w:t>Комитет осуществляет операции с поступающими ему средствами через лицевые счета.</w:t>
      </w:r>
    </w:p>
    <w:p w:rsidR="007F7A19" w:rsidRPr="007F7A19" w:rsidRDefault="00B23572" w:rsidP="00B23572">
      <w:pPr>
        <w:widowControl w:val="0"/>
        <w:tabs>
          <w:tab w:val="left" w:pos="1134"/>
          <w:tab w:val="left" w:pos="1326"/>
        </w:tabs>
        <w:ind w:firstLine="709"/>
        <w:jc w:val="both"/>
        <w:rPr>
          <w:szCs w:val="26"/>
        </w:rPr>
      </w:pPr>
      <w:r>
        <w:rPr>
          <w:rStyle w:val="22"/>
        </w:rPr>
        <w:t xml:space="preserve">3.10. </w:t>
      </w:r>
      <w:r w:rsidR="007F7A19" w:rsidRPr="007F7A19">
        <w:rPr>
          <w:rStyle w:val="22"/>
        </w:rPr>
        <w:t>Комитет не имеет права предоставлять и получать кредиты (займы), приобретать ценные бумаги. Субсидии и бюджетные кредиты Комитету не предоставляются.</w:t>
      </w:r>
    </w:p>
    <w:p w:rsidR="007F7A19" w:rsidRPr="007F7A19" w:rsidRDefault="00B23572" w:rsidP="00B23572">
      <w:pPr>
        <w:widowControl w:val="0"/>
        <w:tabs>
          <w:tab w:val="left" w:pos="1134"/>
          <w:tab w:val="left" w:pos="1370"/>
        </w:tabs>
        <w:ind w:firstLine="709"/>
        <w:jc w:val="both"/>
        <w:rPr>
          <w:rStyle w:val="22"/>
          <w:color w:val="auto"/>
        </w:rPr>
      </w:pPr>
      <w:r>
        <w:rPr>
          <w:rStyle w:val="22"/>
        </w:rPr>
        <w:t xml:space="preserve">3.11. </w:t>
      </w:r>
      <w:r w:rsidR="007F7A19" w:rsidRPr="007F7A19">
        <w:rPr>
          <w:rStyle w:val="22"/>
        </w:rPr>
        <w:t xml:space="preserve">Комитет не вправе выступать учредителем (участником) юридических </w:t>
      </w:r>
      <w:r w:rsidR="007F7A19" w:rsidRPr="007F7A19">
        <w:rPr>
          <w:rStyle w:val="22"/>
          <w:color w:val="auto"/>
        </w:rPr>
        <w:t>лиц.</w:t>
      </w:r>
    </w:p>
    <w:p w:rsidR="007F7A19" w:rsidRPr="007F7A19" w:rsidRDefault="007F7A19" w:rsidP="007F7A19">
      <w:pPr>
        <w:ind w:firstLine="709"/>
        <w:rPr>
          <w:rStyle w:val="22"/>
          <w:color w:val="auto"/>
        </w:rPr>
      </w:pPr>
    </w:p>
    <w:p w:rsidR="007F7A19" w:rsidRPr="007F7A19" w:rsidRDefault="00B23572" w:rsidP="00B23572">
      <w:pPr>
        <w:widowControl w:val="0"/>
        <w:jc w:val="center"/>
        <w:rPr>
          <w:rStyle w:val="22"/>
          <w:b/>
          <w:color w:val="auto"/>
        </w:rPr>
      </w:pPr>
      <w:r>
        <w:rPr>
          <w:rStyle w:val="22"/>
          <w:b/>
          <w:color w:val="auto"/>
        </w:rPr>
        <w:t xml:space="preserve">4. </w:t>
      </w:r>
      <w:r w:rsidR="007F7A19" w:rsidRPr="007F7A19">
        <w:rPr>
          <w:rStyle w:val="22"/>
          <w:b/>
          <w:color w:val="auto"/>
        </w:rPr>
        <w:t>Организация деятельности Комитета</w:t>
      </w:r>
    </w:p>
    <w:p w:rsidR="007F7A19" w:rsidRPr="007F7A19" w:rsidRDefault="007F7A19" w:rsidP="007F7A19">
      <w:pPr>
        <w:ind w:firstLine="709"/>
        <w:jc w:val="center"/>
        <w:rPr>
          <w:b/>
          <w:szCs w:val="26"/>
        </w:rPr>
      </w:pPr>
    </w:p>
    <w:p w:rsidR="007F7A19" w:rsidRPr="007F7A19" w:rsidRDefault="00B23572" w:rsidP="00B23572">
      <w:pPr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4.1. </w:t>
      </w:r>
      <w:r w:rsidR="007F7A19" w:rsidRPr="007F7A19">
        <w:rPr>
          <w:rStyle w:val="22"/>
        </w:rPr>
        <w:t>Комитет самостоятельно осуществляет определенную настоящим Положением деятельность в соответствии с законодательством Российской Федерации.</w:t>
      </w:r>
    </w:p>
    <w:p w:rsidR="007F7A19" w:rsidRPr="007F7A19" w:rsidRDefault="00B23572" w:rsidP="00B23572">
      <w:pPr>
        <w:widowControl w:val="0"/>
        <w:tabs>
          <w:tab w:val="left" w:pos="993"/>
          <w:tab w:val="left" w:pos="1454"/>
        </w:tabs>
        <w:ind w:firstLine="709"/>
        <w:jc w:val="both"/>
        <w:rPr>
          <w:szCs w:val="26"/>
        </w:rPr>
      </w:pPr>
      <w:r>
        <w:rPr>
          <w:rStyle w:val="22"/>
        </w:rPr>
        <w:t xml:space="preserve">4.2. </w:t>
      </w:r>
      <w:r w:rsidR="007F7A19" w:rsidRPr="007F7A19">
        <w:rPr>
          <w:rStyle w:val="22"/>
        </w:rPr>
        <w:t>Для осуществления установленной настоящим Положением деятельности Комитет имеет право: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заключать договоры с юридическими и физическими лицами на выполнение работ и оказание услуг в соответствии с видами деятельности Комитета;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привлекать для осуществления своей деятельности на экономически выгодной договорной основе другие предприятия, учреждения, организации и физических лиц;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осуществлять функции муниципального заказчика, переданные в установленном порядке, по размещению муниципальных заказов на поставку товаров, выполнение работ, оказание услуг за счет выделяемых средств местного бюджета;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рассматривать предложения, заявления и жалобы юридических и физических лиц в пределах своей компетенции. Подготавливать сведения по вопросам, входящим в компетенцию Комитета, для принятия решений по заявлениям, предложениям и жалобам граждан, органов государственной власти и органов местного самоуправления, предприятий, учреждений, организаций Новокузнецкого муниципального района.</w:t>
      </w:r>
    </w:p>
    <w:p w:rsidR="007F7A19" w:rsidRPr="007F7A19" w:rsidRDefault="00B23572" w:rsidP="00B23572">
      <w:pPr>
        <w:widowControl w:val="0"/>
        <w:tabs>
          <w:tab w:val="left" w:pos="993"/>
          <w:tab w:val="left" w:pos="1250"/>
        </w:tabs>
        <w:ind w:firstLine="709"/>
        <w:jc w:val="both"/>
        <w:rPr>
          <w:szCs w:val="26"/>
        </w:rPr>
      </w:pPr>
      <w:r>
        <w:rPr>
          <w:rStyle w:val="22"/>
        </w:rPr>
        <w:t xml:space="preserve">4.3. </w:t>
      </w:r>
      <w:r w:rsidR="007F7A19" w:rsidRPr="007F7A19">
        <w:rPr>
          <w:rStyle w:val="22"/>
        </w:rPr>
        <w:t>Комитет обязан: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представлять администрации Новокузнецкого муниципального района, необходимую сметно-финансовую документацию в полном объеме по утвержденным формам и по всем видам деятельности;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нести ответственность в соответствии с законодательством за нарушение договорных, расчетных обязательств;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услуг;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создавать для своих работников безопасные условия труда и нести ответственность в установленном порядке за вред, причиненный работнику </w:t>
      </w:r>
      <w:r w:rsidRPr="007F7A19">
        <w:rPr>
          <w:rStyle w:val="22"/>
        </w:rPr>
        <w:lastRenderedPageBreak/>
        <w:t>увечьем, профзаболеванием, либо иное повреждение здоровья, связанное с исполнением им трудовых обязанностей;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нести ответственность за сохранность и использование в установленном порядке документов (управленческих, финансово-хозяйственных, по личному составу и иных документов);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обеспечивать передачу на государственное хранение в архивные фонды документов, имеющих научно-историческое значение, в соответствии с согласованным перечнем документов;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осуществлять оперативный бухгалтерский учет результатов своей деятельности, вести статистическую и бухгалтерскую отчетность, </w:t>
      </w:r>
      <w:proofErr w:type="gramStart"/>
      <w:r w:rsidRPr="007F7A19">
        <w:rPr>
          <w:rStyle w:val="22"/>
        </w:rPr>
        <w:t xml:space="preserve">отчитываться о </w:t>
      </w:r>
      <w:r w:rsidRPr="007F7A19">
        <w:rPr>
          <w:rStyle w:val="22"/>
          <w:color w:val="auto"/>
        </w:rPr>
        <w:t>результатах</w:t>
      </w:r>
      <w:proofErr w:type="gramEnd"/>
      <w:r w:rsidRPr="007F7A19">
        <w:rPr>
          <w:rStyle w:val="22"/>
          <w:color w:val="auto"/>
        </w:rPr>
        <w:t xml:space="preserve"> </w:t>
      </w:r>
      <w:r w:rsidRPr="007F7A19">
        <w:rPr>
          <w:rStyle w:val="22"/>
        </w:rPr>
        <w:t>деятельности в порядке и в сроки, установленные законодательством;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производить расходование бюджетных сре</w:t>
      </w:r>
      <w:proofErr w:type="gramStart"/>
      <w:r w:rsidRPr="007F7A19">
        <w:rPr>
          <w:rStyle w:val="22"/>
        </w:rPr>
        <w:t>дств в с</w:t>
      </w:r>
      <w:proofErr w:type="gramEnd"/>
      <w:r w:rsidRPr="007F7A19">
        <w:rPr>
          <w:rStyle w:val="22"/>
        </w:rPr>
        <w:t xml:space="preserve">оответствии со сметой </w:t>
      </w:r>
      <w:r w:rsidRPr="007F7A19">
        <w:rPr>
          <w:rStyle w:val="22"/>
          <w:color w:val="auto"/>
        </w:rPr>
        <w:t xml:space="preserve">доходов </w:t>
      </w:r>
      <w:r w:rsidRPr="007F7A19">
        <w:rPr>
          <w:rStyle w:val="22"/>
        </w:rPr>
        <w:t>и расходов, утвержденной главным распорядителем бюджетных средств, и доведенными лимитами бюджетных обязательств;</w:t>
      </w:r>
    </w:p>
    <w:p w:rsidR="007F7A19" w:rsidRPr="007F7A19" w:rsidRDefault="007F7A19" w:rsidP="00B23572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 xml:space="preserve">осуществлять </w:t>
      </w:r>
      <w:proofErr w:type="gramStart"/>
      <w:r w:rsidRPr="007F7A19">
        <w:rPr>
          <w:rStyle w:val="22"/>
        </w:rPr>
        <w:t>контроль за</w:t>
      </w:r>
      <w:proofErr w:type="gramEnd"/>
      <w:r w:rsidRPr="007F7A19">
        <w:rPr>
          <w:rStyle w:val="22"/>
        </w:rPr>
        <w:t xml:space="preserve"> правильностью исчисления, полнотой и своевременностью уплаты, начислением, учетом, принятием решений о возврате (зачете) </w:t>
      </w:r>
      <w:r w:rsidRPr="007F7A19">
        <w:rPr>
          <w:rStyle w:val="22"/>
          <w:color w:val="auto"/>
        </w:rPr>
        <w:t xml:space="preserve">излишне </w:t>
      </w:r>
      <w:r w:rsidRPr="007F7A19">
        <w:rPr>
          <w:rStyle w:val="22"/>
        </w:rPr>
        <w:t>уплаченных платежей в бюджет.</w:t>
      </w:r>
    </w:p>
    <w:p w:rsidR="007F7A19" w:rsidRPr="007F7A19" w:rsidRDefault="00B23572" w:rsidP="00B23572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>
        <w:rPr>
          <w:rStyle w:val="22"/>
        </w:rPr>
        <w:t xml:space="preserve">4.4. </w:t>
      </w:r>
      <w:r w:rsidR="007F7A19" w:rsidRPr="007F7A19">
        <w:rPr>
          <w:rStyle w:val="22"/>
        </w:rPr>
        <w:t>За искажение муниципальной отчетности должностные лица Комитета несут установленную законодательством дисциплинарную, административную и уголовную ответственность.</w:t>
      </w:r>
    </w:p>
    <w:p w:rsidR="007F7A19" w:rsidRPr="007F7A19" w:rsidRDefault="00B23572" w:rsidP="00B23572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>
        <w:rPr>
          <w:rStyle w:val="22"/>
        </w:rPr>
        <w:t xml:space="preserve">4.5. </w:t>
      </w:r>
      <w:r w:rsidR="007F7A19" w:rsidRPr="007F7A19">
        <w:rPr>
          <w:rStyle w:val="22"/>
        </w:rPr>
        <w:t>Проверка деятельности Комитета осуществляется администрацией Новокузнецкого муниципального района в пределах компетенции, установленной муниципальными правовыми актами.</w:t>
      </w:r>
    </w:p>
    <w:p w:rsidR="007F7A19" w:rsidRDefault="00B23572" w:rsidP="00B23572">
      <w:pPr>
        <w:widowControl w:val="0"/>
        <w:tabs>
          <w:tab w:val="left" w:pos="993"/>
          <w:tab w:val="left" w:pos="1262"/>
        </w:tabs>
        <w:ind w:firstLine="709"/>
        <w:jc w:val="both"/>
        <w:rPr>
          <w:rStyle w:val="22"/>
        </w:rPr>
      </w:pPr>
      <w:r>
        <w:rPr>
          <w:rStyle w:val="22"/>
        </w:rPr>
        <w:t xml:space="preserve">4.6. </w:t>
      </w:r>
      <w:r w:rsidR="007F7A19" w:rsidRPr="007F7A19">
        <w:rPr>
          <w:rStyle w:val="22"/>
        </w:rPr>
        <w:t xml:space="preserve">Комитет обеспечивает исполнение своих обязательств в </w:t>
      </w:r>
      <w:proofErr w:type="gramStart"/>
      <w:r w:rsidR="007F7A19" w:rsidRPr="007F7A19">
        <w:rPr>
          <w:rStyle w:val="22"/>
        </w:rPr>
        <w:t>пределах</w:t>
      </w:r>
      <w:proofErr w:type="gramEnd"/>
      <w:r w:rsidR="007F7A19" w:rsidRPr="007F7A19">
        <w:rPr>
          <w:rStyle w:val="22"/>
        </w:rPr>
        <w:t xml:space="preserve"> доведенных до него лимитов бюджетных обязательств и средств, полученных от иной приносящей доход деятельности.</w:t>
      </w:r>
    </w:p>
    <w:p w:rsidR="00B23572" w:rsidRPr="007F7A19" w:rsidRDefault="00B23572" w:rsidP="00B23572">
      <w:pPr>
        <w:widowControl w:val="0"/>
        <w:tabs>
          <w:tab w:val="left" w:pos="993"/>
          <w:tab w:val="left" w:pos="1262"/>
        </w:tabs>
        <w:jc w:val="both"/>
        <w:rPr>
          <w:szCs w:val="26"/>
        </w:rPr>
      </w:pPr>
    </w:p>
    <w:p w:rsidR="007F7A19" w:rsidRPr="00B23572" w:rsidRDefault="00B23572" w:rsidP="00B23572">
      <w:pPr>
        <w:keepNext/>
        <w:keepLines/>
        <w:widowControl w:val="0"/>
        <w:tabs>
          <w:tab w:val="left" w:pos="3488"/>
        </w:tabs>
        <w:jc w:val="center"/>
        <w:outlineLvl w:val="2"/>
        <w:rPr>
          <w:rStyle w:val="30"/>
          <w:bCs w:val="0"/>
        </w:rPr>
      </w:pPr>
      <w:bookmarkStart w:id="2" w:name="bookmark3"/>
      <w:r w:rsidRPr="00B23572">
        <w:rPr>
          <w:rStyle w:val="30"/>
          <w:bCs w:val="0"/>
        </w:rPr>
        <w:t xml:space="preserve">5. </w:t>
      </w:r>
      <w:r w:rsidR="007F7A19" w:rsidRPr="00B23572">
        <w:rPr>
          <w:rStyle w:val="30"/>
          <w:bCs w:val="0"/>
        </w:rPr>
        <w:t>Управление Комитетом</w:t>
      </w:r>
      <w:bookmarkEnd w:id="2"/>
    </w:p>
    <w:p w:rsidR="00B23572" w:rsidRPr="007F7A19" w:rsidRDefault="00B23572" w:rsidP="00B23572">
      <w:pPr>
        <w:keepNext/>
        <w:keepLines/>
        <w:widowControl w:val="0"/>
        <w:tabs>
          <w:tab w:val="left" w:pos="3488"/>
        </w:tabs>
        <w:jc w:val="center"/>
        <w:outlineLvl w:val="2"/>
        <w:rPr>
          <w:szCs w:val="26"/>
        </w:rPr>
      </w:pPr>
    </w:p>
    <w:p w:rsidR="007F7A19" w:rsidRPr="007F7A19" w:rsidRDefault="009F14F6" w:rsidP="009F14F6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5.1. </w:t>
      </w:r>
      <w:r w:rsidR="007F7A19" w:rsidRPr="007F7A19">
        <w:rPr>
          <w:rStyle w:val="22"/>
        </w:rPr>
        <w:t>Управление Комитетом осуществляется в соответствии с законодательством Российской Федерации, настоящим Положением и строится на принципах единоначалия.</w:t>
      </w:r>
    </w:p>
    <w:p w:rsidR="007F7A19" w:rsidRPr="007F7A19" w:rsidRDefault="009F14F6" w:rsidP="009F14F6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>
        <w:rPr>
          <w:rStyle w:val="22"/>
        </w:rPr>
        <w:t xml:space="preserve">5.2. </w:t>
      </w:r>
      <w:r w:rsidR="007F7A19" w:rsidRPr="007F7A19">
        <w:rPr>
          <w:rStyle w:val="22"/>
        </w:rPr>
        <w:t>Управление Комитетом осуществляет председатель Комитета в соответствии с действующим законодательством и настоящим Положением.</w:t>
      </w:r>
    </w:p>
    <w:p w:rsidR="009F14F6" w:rsidRDefault="009F14F6" w:rsidP="009F14F6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>
        <w:rPr>
          <w:rStyle w:val="22"/>
        </w:rPr>
        <w:t xml:space="preserve">5.3. </w:t>
      </w:r>
      <w:r w:rsidR="007F7A19" w:rsidRPr="007F7A19">
        <w:rPr>
          <w:rStyle w:val="22"/>
        </w:rPr>
        <w:t>Председатель Комитета является единоличным исполнительным органом. Председатель Комитета назначается на должность и освобождается от должности главой Новокузнецкого муниципального района. Компетенция и условия деятельности председателя Комитета определяются настоящим Положением, должностной инструкцией и трудовым договором. Трудовой договор с председателем Комитета заключает администрация Новокузнецкого муниципального района в порядке, установленном трудовым законодательством.</w:t>
      </w:r>
    </w:p>
    <w:p w:rsidR="009F14F6" w:rsidRDefault="007F7A19" w:rsidP="009F14F6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 w:rsidRPr="007F7A19">
        <w:rPr>
          <w:rStyle w:val="22"/>
        </w:rPr>
        <w:t>Председатель Комитета подотчетен Учредителю.</w:t>
      </w:r>
    </w:p>
    <w:p w:rsidR="007F7A19" w:rsidRPr="007F7A19" w:rsidRDefault="007F7A19" w:rsidP="009F14F6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 w:rsidRPr="007F7A19">
        <w:rPr>
          <w:rStyle w:val="22"/>
        </w:rPr>
        <w:t>Срок полномочий председателя Комитета определяется трудовым договором.</w:t>
      </w:r>
    </w:p>
    <w:p w:rsidR="007F7A19" w:rsidRPr="007F7A19" w:rsidRDefault="009F14F6" w:rsidP="009F14F6">
      <w:pPr>
        <w:widowControl w:val="0"/>
        <w:tabs>
          <w:tab w:val="left" w:pos="993"/>
        </w:tabs>
        <w:ind w:firstLine="709"/>
        <w:jc w:val="both"/>
        <w:rPr>
          <w:szCs w:val="26"/>
        </w:rPr>
      </w:pPr>
      <w:r>
        <w:rPr>
          <w:rStyle w:val="22"/>
        </w:rPr>
        <w:t xml:space="preserve">5.4. </w:t>
      </w:r>
      <w:r w:rsidR="007F7A19" w:rsidRPr="007F7A19">
        <w:rPr>
          <w:rStyle w:val="22"/>
        </w:rPr>
        <w:t>Председатель Комитета осуществляет руководство текущей деятельностью Комитета в соответствии с законами и иными нормативными правовыми актами Российской Федерации, Кемеровской области и администрации Новокузнецкого муниципального района, настоящим Положением и трудовым договором, обеспечивает выполнение возложенных на него задач и несет ответственность за результаты деятельности Комитета.</w:t>
      </w:r>
    </w:p>
    <w:p w:rsidR="007F7A19" w:rsidRPr="007F7A19" w:rsidRDefault="009F14F6" w:rsidP="009F14F6">
      <w:pPr>
        <w:widowControl w:val="0"/>
        <w:tabs>
          <w:tab w:val="left" w:pos="993"/>
          <w:tab w:val="left" w:pos="1262"/>
        </w:tabs>
        <w:ind w:firstLine="709"/>
        <w:jc w:val="both"/>
        <w:rPr>
          <w:szCs w:val="26"/>
        </w:rPr>
      </w:pPr>
      <w:r>
        <w:rPr>
          <w:rStyle w:val="22"/>
        </w:rPr>
        <w:lastRenderedPageBreak/>
        <w:t xml:space="preserve">5.5. </w:t>
      </w:r>
      <w:r w:rsidR="007F7A19" w:rsidRPr="007F7A19">
        <w:rPr>
          <w:rStyle w:val="22"/>
        </w:rPr>
        <w:t xml:space="preserve">Председатель Комитета действует от имени Комитета без доверенности, </w:t>
      </w:r>
      <w:r w:rsidR="007F7A19" w:rsidRPr="007F7A19">
        <w:rPr>
          <w:rStyle w:val="22"/>
          <w:color w:val="auto"/>
        </w:rPr>
        <w:t xml:space="preserve">в </w:t>
      </w:r>
      <w:r w:rsidR="007F7A19" w:rsidRPr="007F7A19">
        <w:rPr>
          <w:rStyle w:val="22"/>
        </w:rPr>
        <w:t xml:space="preserve">том числе представляет его интересы в органах государственной власти и местного самоуправления и во взаимоотношениях с юридическими и физическими </w:t>
      </w:r>
      <w:r w:rsidR="007F7A19" w:rsidRPr="007F7A19">
        <w:rPr>
          <w:rStyle w:val="22"/>
          <w:color w:val="auto"/>
        </w:rPr>
        <w:t>лицами.</w:t>
      </w:r>
    </w:p>
    <w:p w:rsidR="007F7A19" w:rsidRPr="007F7A19" w:rsidRDefault="009F14F6" w:rsidP="009F14F6">
      <w:pPr>
        <w:widowControl w:val="0"/>
        <w:tabs>
          <w:tab w:val="left" w:pos="993"/>
          <w:tab w:val="left" w:pos="1262"/>
        </w:tabs>
        <w:ind w:firstLine="709"/>
        <w:rPr>
          <w:rStyle w:val="22"/>
        </w:rPr>
      </w:pPr>
      <w:r>
        <w:rPr>
          <w:rStyle w:val="22"/>
        </w:rPr>
        <w:t xml:space="preserve">5.6. </w:t>
      </w:r>
      <w:r w:rsidR="007F7A19" w:rsidRPr="007F7A19">
        <w:rPr>
          <w:rStyle w:val="22"/>
        </w:rPr>
        <w:t xml:space="preserve">Председатель Комитета: 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rPr>
          <w:szCs w:val="26"/>
        </w:rPr>
      </w:pPr>
      <w:r w:rsidRPr="007F7A19">
        <w:rPr>
          <w:rStyle w:val="22"/>
        </w:rPr>
        <w:t>руководит деятельностью Комитета;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 xml:space="preserve">совершает в установленном порядке сделки от имени Комитета; 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 xml:space="preserve">открывает лицевые счета Комитета, выдает доверенности; 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распоряжается имуществом Комитета в пределах, установленных Договором </w:t>
      </w:r>
      <w:r w:rsidRPr="007F7A19">
        <w:rPr>
          <w:rStyle w:val="22"/>
          <w:color w:val="auto"/>
        </w:rPr>
        <w:t xml:space="preserve">о </w:t>
      </w:r>
      <w:r w:rsidRPr="007F7A19">
        <w:rPr>
          <w:rStyle w:val="22"/>
        </w:rPr>
        <w:t>закреплении за Комитетом муниципального имущества;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 xml:space="preserve">согласовывает Уставы муниципальных учреждений культуры Новокузнецкого муниципального района; 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утверждает структуру, бюджетную смету Комитета и штатное расписание в </w:t>
      </w:r>
      <w:r w:rsidRPr="007F7A19">
        <w:rPr>
          <w:rStyle w:val="22"/>
          <w:color w:val="auto"/>
        </w:rPr>
        <w:t xml:space="preserve">пределах </w:t>
      </w:r>
      <w:r w:rsidRPr="007F7A19">
        <w:rPr>
          <w:rStyle w:val="22"/>
        </w:rPr>
        <w:t>выделенных ассигнований;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rPr>
          <w:rStyle w:val="22"/>
        </w:rPr>
      </w:pPr>
      <w:r w:rsidRPr="007F7A19">
        <w:rPr>
          <w:rStyle w:val="22"/>
        </w:rPr>
        <w:t xml:space="preserve">заключает договоры с физическими и юридическими лицами; 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 xml:space="preserve">издает и утверждает приказы, инструкции по вопросам, входящим в </w:t>
      </w:r>
      <w:r w:rsidRPr="007F7A19">
        <w:rPr>
          <w:rStyle w:val="22"/>
          <w:color w:val="auto"/>
        </w:rPr>
        <w:t xml:space="preserve">компетенцию </w:t>
      </w:r>
      <w:r w:rsidRPr="007F7A19">
        <w:rPr>
          <w:rStyle w:val="22"/>
        </w:rPr>
        <w:t>Комитета, обязательные для всех работников Комитета;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 xml:space="preserve">устанавливает форму, систему и </w:t>
      </w:r>
      <w:proofErr w:type="gramStart"/>
      <w:r w:rsidRPr="007F7A19">
        <w:rPr>
          <w:rStyle w:val="22"/>
        </w:rPr>
        <w:t>размер оплаты труда</w:t>
      </w:r>
      <w:proofErr w:type="gramEnd"/>
      <w:r w:rsidRPr="007F7A19">
        <w:rPr>
          <w:rStyle w:val="22"/>
        </w:rPr>
        <w:t xml:space="preserve"> работников Комитета в соответствии с законодательством Российской Федерации и утвержденной сметой расходов;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назначает на должность и освобождает от должности в установленном порядке работников Комитета, заключает, изменяет и расторгает трудовые договоры, распределяет обязанности работников Комитета;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утверждает правила внутреннего трудового распорядка;</w:t>
      </w:r>
    </w:p>
    <w:p w:rsidR="007F7A19" w:rsidRP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szCs w:val="26"/>
        </w:rPr>
      </w:pPr>
      <w:r w:rsidRPr="007F7A19">
        <w:rPr>
          <w:rStyle w:val="22"/>
        </w:rPr>
        <w:t>отвечает за организационно-техническое обеспечение деятельности Комитета;</w:t>
      </w:r>
    </w:p>
    <w:p w:rsidR="007F7A19" w:rsidRPr="007F7A19" w:rsidRDefault="007F7A19" w:rsidP="009F14F6">
      <w:pPr>
        <w:widowControl w:val="0"/>
        <w:tabs>
          <w:tab w:val="left" w:pos="851"/>
          <w:tab w:val="left" w:pos="2942"/>
          <w:tab w:val="left" w:pos="5419"/>
          <w:tab w:val="left" w:pos="9226"/>
        </w:tabs>
        <w:ind w:firstLine="709"/>
        <w:jc w:val="both"/>
        <w:rPr>
          <w:szCs w:val="26"/>
        </w:rPr>
      </w:pPr>
      <w:proofErr w:type="gramStart"/>
      <w:r w:rsidRPr="007F7A19">
        <w:rPr>
          <w:rStyle w:val="22"/>
        </w:rPr>
        <w:t>обеспечивает соблюдение правил и нормативных требований охраны труда, противопожарной безопасности, санитарно-гигиенических и противоэпидемического режимов;</w:t>
      </w:r>
      <w:proofErr w:type="gramEnd"/>
    </w:p>
    <w:p w:rsidR="007F7A19" w:rsidRDefault="007F7A19" w:rsidP="009F14F6">
      <w:pPr>
        <w:widowControl w:val="0"/>
        <w:tabs>
          <w:tab w:val="left" w:pos="851"/>
        </w:tabs>
        <w:ind w:firstLine="709"/>
        <w:jc w:val="both"/>
        <w:rPr>
          <w:rStyle w:val="22"/>
        </w:rPr>
      </w:pPr>
      <w:r w:rsidRPr="007F7A19">
        <w:rPr>
          <w:rStyle w:val="22"/>
        </w:rPr>
        <w:t>осуществляет иные полномочия, предусмотренные действующим законодательством Российской Федерации, в пределах своей компетенции и в соответствии с должностной инструкцией.</w:t>
      </w:r>
    </w:p>
    <w:p w:rsidR="009F14F6" w:rsidRPr="007F7A19" w:rsidRDefault="009F14F6" w:rsidP="009F14F6">
      <w:pPr>
        <w:widowControl w:val="0"/>
        <w:tabs>
          <w:tab w:val="left" w:pos="851"/>
        </w:tabs>
        <w:jc w:val="both"/>
        <w:rPr>
          <w:szCs w:val="26"/>
        </w:rPr>
      </w:pPr>
    </w:p>
    <w:p w:rsidR="007F7A19" w:rsidRDefault="009F14F6" w:rsidP="009F14F6">
      <w:pPr>
        <w:keepNext/>
        <w:keepLines/>
        <w:widowControl w:val="0"/>
        <w:tabs>
          <w:tab w:val="left" w:pos="3925"/>
        </w:tabs>
        <w:jc w:val="center"/>
        <w:outlineLvl w:val="2"/>
        <w:rPr>
          <w:rStyle w:val="30"/>
          <w:bCs w:val="0"/>
        </w:rPr>
      </w:pPr>
      <w:bookmarkStart w:id="3" w:name="bookmark5"/>
      <w:r>
        <w:rPr>
          <w:rStyle w:val="30"/>
          <w:bCs w:val="0"/>
        </w:rPr>
        <w:t xml:space="preserve">6. </w:t>
      </w:r>
      <w:r w:rsidR="007F7A19" w:rsidRPr="009F14F6">
        <w:rPr>
          <w:rStyle w:val="30"/>
          <w:bCs w:val="0"/>
        </w:rPr>
        <w:t>Ответственность</w:t>
      </w:r>
      <w:bookmarkEnd w:id="3"/>
    </w:p>
    <w:p w:rsidR="009F14F6" w:rsidRPr="009F14F6" w:rsidRDefault="009F14F6" w:rsidP="009F14F6">
      <w:pPr>
        <w:keepNext/>
        <w:keepLines/>
        <w:widowControl w:val="0"/>
        <w:tabs>
          <w:tab w:val="left" w:pos="3925"/>
        </w:tabs>
        <w:jc w:val="center"/>
        <w:outlineLvl w:val="2"/>
        <w:rPr>
          <w:szCs w:val="26"/>
        </w:rPr>
      </w:pPr>
    </w:p>
    <w:p w:rsidR="007F7A19" w:rsidRDefault="007F7A19" w:rsidP="009F14F6">
      <w:pPr>
        <w:ind w:firstLine="709"/>
        <w:jc w:val="both"/>
        <w:rPr>
          <w:rStyle w:val="22"/>
        </w:rPr>
      </w:pPr>
      <w:r w:rsidRPr="007F7A19">
        <w:rPr>
          <w:rStyle w:val="22"/>
        </w:rPr>
        <w:t>Комитет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собственник имущества.</w:t>
      </w:r>
    </w:p>
    <w:p w:rsidR="009F14F6" w:rsidRPr="007F7A19" w:rsidRDefault="009F14F6" w:rsidP="009F14F6">
      <w:pPr>
        <w:jc w:val="both"/>
        <w:rPr>
          <w:szCs w:val="26"/>
        </w:rPr>
      </w:pPr>
    </w:p>
    <w:p w:rsidR="007F7A19" w:rsidRDefault="009F14F6" w:rsidP="009F14F6">
      <w:pPr>
        <w:keepNext/>
        <w:keepLines/>
        <w:widowControl w:val="0"/>
        <w:tabs>
          <w:tab w:val="left" w:pos="2025"/>
        </w:tabs>
        <w:jc w:val="center"/>
        <w:outlineLvl w:val="2"/>
        <w:rPr>
          <w:rStyle w:val="30"/>
          <w:bCs w:val="0"/>
        </w:rPr>
      </w:pPr>
      <w:bookmarkStart w:id="4" w:name="bookmark6"/>
      <w:r>
        <w:rPr>
          <w:rStyle w:val="30"/>
          <w:bCs w:val="0"/>
        </w:rPr>
        <w:t xml:space="preserve">7. </w:t>
      </w:r>
      <w:r w:rsidR="007F7A19" w:rsidRPr="009F14F6">
        <w:rPr>
          <w:rStyle w:val="30"/>
          <w:bCs w:val="0"/>
        </w:rPr>
        <w:t>Порядок ликвидации и реорганизации Комитета</w:t>
      </w:r>
      <w:bookmarkEnd w:id="4"/>
    </w:p>
    <w:p w:rsidR="009F14F6" w:rsidRPr="009F14F6" w:rsidRDefault="009F14F6" w:rsidP="009F14F6">
      <w:pPr>
        <w:keepNext/>
        <w:keepLines/>
        <w:widowControl w:val="0"/>
        <w:tabs>
          <w:tab w:val="left" w:pos="2025"/>
        </w:tabs>
        <w:jc w:val="center"/>
        <w:outlineLvl w:val="2"/>
        <w:rPr>
          <w:szCs w:val="26"/>
        </w:rPr>
      </w:pPr>
    </w:p>
    <w:p w:rsidR="007F7A19" w:rsidRDefault="007F7A19" w:rsidP="009F14F6">
      <w:pPr>
        <w:ind w:firstLine="709"/>
        <w:jc w:val="both"/>
        <w:rPr>
          <w:rStyle w:val="22"/>
        </w:rPr>
      </w:pPr>
      <w:r w:rsidRPr="007F7A19">
        <w:rPr>
          <w:rStyle w:val="22"/>
        </w:rPr>
        <w:t>Реорганизация и ликвидация Комитета осуществляется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p w:rsidR="009F14F6" w:rsidRPr="007F7A19" w:rsidRDefault="009F14F6" w:rsidP="007F7A19">
      <w:pPr>
        <w:ind w:firstLine="709"/>
        <w:jc w:val="both"/>
        <w:rPr>
          <w:szCs w:val="26"/>
        </w:rPr>
      </w:pPr>
    </w:p>
    <w:p w:rsidR="007F7A19" w:rsidRDefault="009F14F6" w:rsidP="009F14F6">
      <w:pPr>
        <w:keepNext/>
        <w:keepLines/>
        <w:widowControl w:val="0"/>
        <w:tabs>
          <w:tab w:val="left" w:pos="1465"/>
        </w:tabs>
        <w:jc w:val="center"/>
        <w:outlineLvl w:val="2"/>
        <w:rPr>
          <w:rStyle w:val="30"/>
          <w:bCs w:val="0"/>
        </w:rPr>
      </w:pPr>
      <w:bookmarkStart w:id="5" w:name="bookmark7"/>
      <w:r>
        <w:rPr>
          <w:rStyle w:val="30"/>
          <w:bCs w:val="0"/>
        </w:rPr>
        <w:t xml:space="preserve">8. </w:t>
      </w:r>
      <w:r w:rsidR="007F7A19" w:rsidRPr="009F14F6">
        <w:rPr>
          <w:rStyle w:val="30"/>
          <w:bCs w:val="0"/>
        </w:rPr>
        <w:t>Внесение изменений и дополнений в Положение Комитета</w:t>
      </w:r>
      <w:bookmarkEnd w:id="5"/>
    </w:p>
    <w:p w:rsidR="009F14F6" w:rsidRPr="009F14F6" w:rsidRDefault="009F14F6" w:rsidP="009F14F6">
      <w:pPr>
        <w:keepNext/>
        <w:keepLines/>
        <w:widowControl w:val="0"/>
        <w:tabs>
          <w:tab w:val="left" w:pos="1465"/>
        </w:tabs>
        <w:jc w:val="center"/>
        <w:outlineLvl w:val="2"/>
        <w:rPr>
          <w:szCs w:val="26"/>
        </w:rPr>
      </w:pPr>
    </w:p>
    <w:p w:rsidR="00AE0F5E" w:rsidRPr="007F7A19" w:rsidRDefault="007F7A19" w:rsidP="007F7A19">
      <w:pPr>
        <w:ind w:firstLine="709"/>
        <w:rPr>
          <w:szCs w:val="26"/>
        </w:rPr>
      </w:pPr>
      <w:r w:rsidRPr="007F7A19">
        <w:rPr>
          <w:rStyle w:val="22"/>
        </w:rPr>
        <w:t>Дополнения и изменения в настоящее Положение вносятся в соответствии с законодательством Российской Федерации и муниципальными правовыми актами Новокузнецкого муниципального района.</w:t>
      </w:r>
    </w:p>
    <w:sectPr w:rsidR="00AE0F5E" w:rsidRPr="007F7A19" w:rsidSect="007F7A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8C0"/>
    <w:multiLevelType w:val="hybridMultilevel"/>
    <w:tmpl w:val="1F7E9C56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3D39E4"/>
    <w:multiLevelType w:val="hybridMultilevel"/>
    <w:tmpl w:val="5CBE76E6"/>
    <w:lvl w:ilvl="0" w:tplc="DDEA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559EB"/>
    <w:multiLevelType w:val="hybridMultilevel"/>
    <w:tmpl w:val="AC64179E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CF28BD"/>
    <w:multiLevelType w:val="hybridMultilevel"/>
    <w:tmpl w:val="49BAD632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3A00F2"/>
    <w:multiLevelType w:val="hybridMultilevel"/>
    <w:tmpl w:val="F0EE759A"/>
    <w:lvl w:ilvl="0" w:tplc="DDEAD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5289E"/>
    <w:multiLevelType w:val="multilevel"/>
    <w:tmpl w:val="4EEE5EE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41B77"/>
    <w:multiLevelType w:val="multilevel"/>
    <w:tmpl w:val="FEA6C6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267BCD"/>
    <w:multiLevelType w:val="hybridMultilevel"/>
    <w:tmpl w:val="162C1528"/>
    <w:lvl w:ilvl="0" w:tplc="A0BA89FC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8E1E96"/>
    <w:multiLevelType w:val="multilevel"/>
    <w:tmpl w:val="16C037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5370BF"/>
    <w:multiLevelType w:val="hybridMultilevel"/>
    <w:tmpl w:val="598A6FE4"/>
    <w:lvl w:ilvl="0" w:tplc="DDEADAA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34614EC"/>
    <w:multiLevelType w:val="hybridMultilevel"/>
    <w:tmpl w:val="F86E52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E1650"/>
    <w:multiLevelType w:val="multilevel"/>
    <w:tmpl w:val="034CF77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E57217"/>
    <w:multiLevelType w:val="hybridMultilevel"/>
    <w:tmpl w:val="47E48E1E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FF5073F"/>
    <w:multiLevelType w:val="multilevel"/>
    <w:tmpl w:val="0218C4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F8023F"/>
    <w:multiLevelType w:val="hybridMultilevel"/>
    <w:tmpl w:val="8A50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75"/>
    <w:multiLevelType w:val="hybridMultilevel"/>
    <w:tmpl w:val="EE2228A6"/>
    <w:lvl w:ilvl="0" w:tplc="DDEAD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0"/>
  </w:num>
  <w:num w:numId="14">
    <w:abstractNumId w:val="15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9"/>
    <w:rsid w:val="006976B0"/>
    <w:rsid w:val="006C3913"/>
    <w:rsid w:val="00713150"/>
    <w:rsid w:val="00725217"/>
    <w:rsid w:val="007F7A19"/>
    <w:rsid w:val="00820D32"/>
    <w:rsid w:val="009F14F6"/>
    <w:rsid w:val="00B23572"/>
    <w:rsid w:val="00E7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1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7A1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A1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7A1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7F7A1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F7A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F7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F7A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A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rsid w:val="007F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F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rsid w:val="007F7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7F7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7F7A19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19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F7A19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A19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F7A19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7F7A1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F7A1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F7A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7A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7F7A1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F7A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rsid w:val="007F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F7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Заголовок №3_"/>
    <w:basedOn w:val="a0"/>
    <w:rsid w:val="007F7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Заголовок №3"/>
    <w:basedOn w:val="3"/>
    <w:rsid w:val="007F7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7F7A1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8BE11-40ED-4BBF-A753-52F8DEAE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2019-06-25T04:57:00Z</cp:lastPrinted>
  <dcterms:created xsi:type="dcterms:W3CDTF">2019-06-25T04:57:00Z</dcterms:created>
  <dcterms:modified xsi:type="dcterms:W3CDTF">2019-06-25T04:57:00Z</dcterms:modified>
</cp:coreProperties>
</file>