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6A" w:rsidRDefault="0095146A" w:rsidP="0095146A">
      <w:pPr>
        <w:pStyle w:val="1"/>
      </w:pPr>
      <w:r>
        <w:drawing>
          <wp:inline distT="0" distB="0" distL="0" distR="0" wp14:anchorId="65A33A6B" wp14:editId="42051395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6A" w:rsidRPr="0048145D" w:rsidRDefault="0095146A" w:rsidP="0095146A">
      <w:pPr>
        <w:rPr>
          <w:lang w:val="en-US"/>
        </w:rPr>
      </w:pPr>
    </w:p>
    <w:p w:rsidR="0095146A" w:rsidRPr="00806CC2" w:rsidRDefault="0095146A" w:rsidP="0095146A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95146A" w:rsidRPr="00806CC2" w:rsidRDefault="0095146A" w:rsidP="0095146A">
      <w:pPr>
        <w:jc w:val="center"/>
        <w:rPr>
          <w:b/>
          <w:sz w:val="28"/>
          <w:szCs w:val="28"/>
        </w:rPr>
      </w:pPr>
    </w:p>
    <w:p w:rsidR="0095146A" w:rsidRPr="00806CC2" w:rsidRDefault="0095146A" w:rsidP="0095146A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95146A" w:rsidRPr="00D62DC9" w:rsidRDefault="0095146A" w:rsidP="0095146A">
      <w:pPr>
        <w:jc w:val="center"/>
        <w:rPr>
          <w:b/>
          <w:noProof/>
          <w:sz w:val="28"/>
        </w:rPr>
      </w:pPr>
    </w:p>
    <w:p w:rsidR="00643577" w:rsidRPr="000E3A5E" w:rsidRDefault="00643577" w:rsidP="00643577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182</w:t>
      </w:r>
      <w:r>
        <w:rPr>
          <w:bCs/>
          <w:noProof/>
          <w:sz w:val="26"/>
          <w:szCs w:val="26"/>
          <w:u w:val="single"/>
        </w:rPr>
        <w:t>-МНПА</w:t>
      </w:r>
    </w:p>
    <w:p w:rsidR="0095146A" w:rsidRDefault="0095146A" w:rsidP="0095146A"/>
    <w:p w:rsidR="0095146A" w:rsidRDefault="0095146A" w:rsidP="0095146A">
      <w:pPr>
        <w:jc w:val="center"/>
        <w:rPr>
          <w:b/>
          <w:sz w:val="26"/>
          <w:szCs w:val="26"/>
        </w:rPr>
      </w:pPr>
      <w:r w:rsidRPr="00C1270C">
        <w:rPr>
          <w:b/>
          <w:sz w:val="26"/>
          <w:szCs w:val="26"/>
        </w:rPr>
        <w:t xml:space="preserve">Об установлении тарифов на услуги муниципального казенного </w:t>
      </w:r>
    </w:p>
    <w:p w:rsidR="0095146A" w:rsidRDefault="0095146A" w:rsidP="009514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</w:t>
      </w:r>
      <w:r w:rsidRPr="00C1270C">
        <w:rPr>
          <w:b/>
          <w:sz w:val="26"/>
          <w:szCs w:val="26"/>
        </w:rPr>
        <w:t xml:space="preserve">ия </w:t>
      </w:r>
      <w:r>
        <w:rPr>
          <w:b/>
          <w:sz w:val="26"/>
          <w:szCs w:val="26"/>
        </w:rPr>
        <w:t xml:space="preserve">«Автохозяйство администрации Новокузнецкого </w:t>
      </w:r>
    </w:p>
    <w:p w:rsidR="0095146A" w:rsidRDefault="0095146A" w:rsidP="009514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района»</w:t>
      </w:r>
    </w:p>
    <w:p w:rsidR="0095146A" w:rsidRPr="003B5D5F" w:rsidRDefault="0095146A" w:rsidP="0095146A">
      <w:pPr>
        <w:jc w:val="center"/>
        <w:rPr>
          <w:b/>
          <w:sz w:val="26"/>
          <w:szCs w:val="26"/>
        </w:rPr>
      </w:pPr>
    </w:p>
    <w:p w:rsidR="0095146A" w:rsidRPr="00210C95" w:rsidRDefault="0095146A" w:rsidP="0095146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5146A" w:rsidRPr="00210C95" w:rsidRDefault="0095146A" w:rsidP="0095146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43577" w:rsidRPr="006702A3" w:rsidRDefault="00643577" w:rsidP="00643577">
      <w:pPr>
        <w:jc w:val="right"/>
        <w:rPr>
          <w:sz w:val="26"/>
          <w:szCs w:val="26"/>
        </w:rPr>
      </w:pPr>
      <w:r>
        <w:rPr>
          <w:sz w:val="26"/>
          <w:szCs w:val="26"/>
        </w:rPr>
        <w:t>24 мая 2016</w:t>
      </w:r>
      <w:r w:rsidRPr="006702A3">
        <w:rPr>
          <w:sz w:val="26"/>
          <w:szCs w:val="26"/>
        </w:rPr>
        <w:t xml:space="preserve"> года</w:t>
      </w:r>
    </w:p>
    <w:p w:rsidR="0095146A" w:rsidRPr="00304304" w:rsidRDefault="0095146A" w:rsidP="0095146A">
      <w:pPr>
        <w:ind w:firstLine="709"/>
        <w:rPr>
          <w:sz w:val="26"/>
          <w:szCs w:val="26"/>
        </w:rPr>
      </w:pPr>
    </w:p>
    <w:p w:rsidR="0095146A" w:rsidRDefault="0095146A" w:rsidP="0095146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1A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Установить т</w:t>
      </w:r>
      <w:r w:rsidRPr="00C1270C">
        <w:rPr>
          <w:rFonts w:ascii="Times New Roman" w:hAnsi="Times New Roman"/>
          <w:sz w:val="26"/>
          <w:szCs w:val="26"/>
        </w:rPr>
        <w:t>арифы на услуги</w:t>
      </w:r>
      <w:r>
        <w:rPr>
          <w:rFonts w:ascii="Times New Roman" w:hAnsi="Times New Roman"/>
          <w:sz w:val="26"/>
          <w:szCs w:val="26"/>
        </w:rPr>
        <w:t xml:space="preserve"> муниципального казенного учреждения</w:t>
      </w:r>
      <w:r w:rsidRPr="00C12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«Автохозяйство администрации </w:t>
      </w:r>
      <w:r w:rsidRPr="00C1270C">
        <w:rPr>
          <w:rFonts w:ascii="Times New Roman" w:hAnsi="Times New Roman"/>
          <w:sz w:val="26"/>
          <w:szCs w:val="26"/>
        </w:rPr>
        <w:t xml:space="preserve"> Новоку</w:t>
      </w:r>
      <w:r>
        <w:rPr>
          <w:rFonts w:ascii="Times New Roman" w:hAnsi="Times New Roman"/>
          <w:sz w:val="26"/>
          <w:szCs w:val="26"/>
        </w:rPr>
        <w:t>знецкого муниципального района» согласно приложению к настоящему Р</w:t>
      </w:r>
      <w:r w:rsidRPr="00C1270C">
        <w:rPr>
          <w:rFonts w:ascii="Times New Roman" w:hAnsi="Times New Roman"/>
          <w:sz w:val="26"/>
          <w:szCs w:val="26"/>
        </w:rPr>
        <w:t>ешению.</w:t>
      </w:r>
    </w:p>
    <w:p w:rsidR="0095146A" w:rsidRDefault="0095146A" w:rsidP="009A563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95146A" w:rsidRDefault="0095146A" w:rsidP="009A5634">
      <w:pPr>
        <w:pStyle w:val="ConsPlusNormal"/>
        <w:ind w:firstLine="709"/>
        <w:jc w:val="both"/>
      </w:pPr>
      <w:r>
        <w:t>1) решение Новокузнецкого районного Совета народных депутатов от 17.04.2012 № 368-МНПА «Об установлении тарифов на услуги муниципального казенного предприятия Новокузнецкого муниципального района "Автотранспортное предприятие Новокузнецкого муниципального района»;</w:t>
      </w:r>
    </w:p>
    <w:p w:rsidR="0095146A" w:rsidRDefault="0095146A" w:rsidP="009A5634">
      <w:pPr>
        <w:pStyle w:val="ConsPlusNormal"/>
        <w:ind w:firstLine="709"/>
        <w:jc w:val="both"/>
      </w:pPr>
      <w:r>
        <w:t>2) решение Новокузнецкого районного Совета народных депутатов от 15.05.2012 № 387-МНПА «</w:t>
      </w:r>
      <w:r w:rsidR="00154D25">
        <w:t>О внесении изменений в р</w:t>
      </w:r>
      <w:r>
        <w:t>ешение Новокузнецкого районного Совета народных депутатов от 17.04.2012 № 368-МНПА «Об установлении тарифов на услуги муниципального казенного предприятия Новокузнецкого муниципального района «Автотранспортное предприятие Новокузнецкого муниципального района»;</w:t>
      </w:r>
    </w:p>
    <w:p w:rsidR="0095146A" w:rsidRDefault="0095146A" w:rsidP="009A5634">
      <w:pPr>
        <w:pStyle w:val="ConsPlusNormal"/>
        <w:ind w:firstLine="709"/>
        <w:jc w:val="both"/>
      </w:pPr>
      <w:r>
        <w:t xml:space="preserve">3) </w:t>
      </w:r>
      <w:r w:rsidR="00154D25">
        <w:t>р</w:t>
      </w:r>
      <w:r>
        <w:t>ешение Новокузнецкого районного Совета на</w:t>
      </w:r>
      <w:r w:rsidR="00154D25">
        <w:t>родных депутатов от 21.08.2012 №</w:t>
      </w:r>
      <w:r>
        <w:t xml:space="preserve"> 402-МНПА</w:t>
      </w:r>
      <w:r w:rsidR="00154D25">
        <w:t xml:space="preserve"> «О внесении изменений в р</w:t>
      </w:r>
      <w:r>
        <w:t>ешение Новокузнецкого районного Совета на</w:t>
      </w:r>
      <w:r w:rsidR="00154D25">
        <w:t>родных депутатов от 17.04.2012 № 368-МНПА «</w:t>
      </w:r>
      <w:r>
        <w:t>Об установлении тарифов на услуги муници</w:t>
      </w:r>
      <w:r w:rsidR="00154D25">
        <w:t>пального казенного предприятия «</w:t>
      </w:r>
      <w:r>
        <w:t>Автотранспортное предприятие Новок</w:t>
      </w:r>
      <w:r w:rsidR="00154D25">
        <w:t>узнецкого муниципального района»;</w:t>
      </w:r>
    </w:p>
    <w:p w:rsidR="00154D25" w:rsidRDefault="00154D25" w:rsidP="009A5634">
      <w:pPr>
        <w:pStyle w:val="ConsPlusNormal"/>
        <w:ind w:firstLine="709"/>
        <w:jc w:val="both"/>
      </w:pPr>
      <w:r>
        <w:t>4) решение Новокузнецкого районного Совета народных депутатов от 18.09.2012 № 410-МНПА «О внесении изменений в решение Новокузнецкого районного Совета народных депутатов от 17.04.2012 № 368-МНПА «Об установлении тарифов на услуги муниципального казенного предприятия Новокузнецкого муниципального района «Автотранспортное предприятие Новокузнецкого муниципального района»;</w:t>
      </w:r>
    </w:p>
    <w:p w:rsidR="00154D25" w:rsidRDefault="00154D25" w:rsidP="009A5634">
      <w:pPr>
        <w:pStyle w:val="ConsPlusNormal"/>
        <w:ind w:firstLine="709"/>
        <w:jc w:val="both"/>
      </w:pPr>
      <w:r>
        <w:t xml:space="preserve">5) решение Новокузнецкого районного Совета народных депутатов от 25.06.2013 № 497-МНПА «О внесении изменений в приложение к решению Новокузнецкого районного Совета народных депутатов от 17.04.2012 № 368-МНПА «Об установлении тарифов на услуги муниципального казенного </w:t>
      </w:r>
      <w:r>
        <w:lastRenderedPageBreak/>
        <w:t>предприятия «Автотранспортное предприятие Новокузнецкого муниципального района»;</w:t>
      </w:r>
    </w:p>
    <w:p w:rsidR="00154D25" w:rsidRDefault="00154D25" w:rsidP="009A5634">
      <w:pPr>
        <w:pStyle w:val="ConsPlusNormal"/>
        <w:ind w:firstLine="709"/>
        <w:jc w:val="both"/>
      </w:pPr>
      <w:r>
        <w:t>6) решение Совета народных депутатов Новокузнецкого муниципального района от 27.12.2013 № 20-МНПА «О внесении изменений в решение Новокузнецкого районного Совета народных депутатов от 17.04.2012 № 368-МНПА «Об установлении тарифов на услуги муниципального казенного предприятия «Автотранспортное предприятие Новокузнецкого муниципального района»;</w:t>
      </w:r>
    </w:p>
    <w:p w:rsidR="00154D25" w:rsidRDefault="00154D25" w:rsidP="009A5634">
      <w:pPr>
        <w:pStyle w:val="ConsPlusNormal"/>
        <w:ind w:firstLine="709"/>
        <w:jc w:val="both"/>
      </w:pPr>
      <w:r>
        <w:t xml:space="preserve">7) </w:t>
      </w:r>
      <w:r w:rsidR="009A5634">
        <w:t>р</w:t>
      </w:r>
      <w:r>
        <w:t>ешение Совета народных депутатов Новокузнецкого муниц</w:t>
      </w:r>
      <w:r w:rsidR="009A5634">
        <w:t>ипального района от 06.05.2015 №</w:t>
      </w:r>
      <w:r>
        <w:t xml:space="preserve"> 109-МНПА «О внесении изменений в решение Новокузнецкого районного Совета народных депутатов от 17.04.2012 № 368-МНПА «Об установлении тарифов на услуги муниципального казенного предприятия «Автотранспортное предприятие Новокузнецкого муниципального района».</w:t>
      </w:r>
    </w:p>
    <w:p w:rsidR="0095146A" w:rsidRPr="008B61AA" w:rsidRDefault="0095146A" w:rsidP="0095146A">
      <w:pPr>
        <w:pStyle w:val="1234"/>
        <w:ind w:firstLine="709"/>
        <w:rPr>
          <w:sz w:val="28"/>
          <w:szCs w:val="28"/>
        </w:rPr>
      </w:pPr>
      <w:r>
        <w:rPr>
          <w:sz w:val="26"/>
          <w:szCs w:val="26"/>
        </w:rPr>
        <w:t>3</w:t>
      </w:r>
      <w:r w:rsidRPr="008B61AA">
        <w:rPr>
          <w:sz w:val="26"/>
          <w:szCs w:val="26"/>
        </w:rPr>
        <w:t xml:space="preserve">. Настоящее Решение вступает в силу со дня, следующего за днем его официального опубликования. </w:t>
      </w:r>
    </w:p>
    <w:p w:rsidR="0095146A" w:rsidRDefault="0095146A" w:rsidP="0095146A">
      <w:pPr>
        <w:ind w:firstLine="708"/>
        <w:jc w:val="both"/>
        <w:rPr>
          <w:sz w:val="28"/>
          <w:szCs w:val="28"/>
        </w:rPr>
      </w:pPr>
    </w:p>
    <w:p w:rsidR="0095146A" w:rsidRDefault="0095146A" w:rsidP="0095146A">
      <w:pPr>
        <w:ind w:firstLine="708"/>
        <w:jc w:val="both"/>
        <w:rPr>
          <w:sz w:val="28"/>
          <w:szCs w:val="28"/>
        </w:rPr>
      </w:pPr>
    </w:p>
    <w:p w:rsidR="0095146A" w:rsidRDefault="0095146A" w:rsidP="0095146A">
      <w:pPr>
        <w:ind w:firstLine="708"/>
        <w:jc w:val="both"/>
        <w:rPr>
          <w:sz w:val="28"/>
          <w:szCs w:val="28"/>
        </w:rPr>
      </w:pPr>
    </w:p>
    <w:p w:rsidR="0095146A" w:rsidRDefault="0095146A" w:rsidP="0095146A">
      <w:pPr>
        <w:ind w:firstLine="708"/>
        <w:jc w:val="both"/>
        <w:rPr>
          <w:sz w:val="28"/>
          <w:szCs w:val="28"/>
        </w:rPr>
      </w:pPr>
    </w:p>
    <w:p w:rsidR="0095146A" w:rsidRPr="008B1226" w:rsidRDefault="0095146A" w:rsidP="0095146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95146A" w:rsidRPr="008B1226" w:rsidRDefault="0095146A" w:rsidP="0095146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95146A" w:rsidRPr="008B1226" w:rsidRDefault="0095146A" w:rsidP="0095146A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</w:t>
      </w:r>
      <w:r w:rsidRPr="008B1226">
        <w:rPr>
          <w:sz w:val="26"/>
          <w:szCs w:val="26"/>
        </w:rPr>
        <w:t xml:space="preserve">                                                                   </w:t>
      </w:r>
    </w:p>
    <w:p w:rsidR="0095146A" w:rsidRDefault="0095146A" w:rsidP="0095146A">
      <w:pPr>
        <w:rPr>
          <w:sz w:val="26"/>
          <w:szCs w:val="26"/>
        </w:rPr>
      </w:pPr>
    </w:p>
    <w:p w:rsidR="0095146A" w:rsidRDefault="0095146A" w:rsidP="0095146A">
      <w:pPr>
        <w:rPr>
          <w:sz w:val="26"/>
          <w:szCs w:val="26"/>
        </w:rPr>
      </w:pPr>
    </w:p>
    <w:p w:rsidR="0095146A" w:rsidRDefault="0095146A" w:rsidP="0095146A">
      <w:pPr>
        <w:rPr>
          <w:sz w:val="26"/>
          <w:szCs w:val="26"/>
        </w:rPr>
      </w:pPr>
    </w:p>
    <w:p w:rsidR="0095146A" w:rsidRDefault="0095146A" w:rsidP="0095146A">
      <w:pPr>
        <w:rPr>
          <w:sz w:val="26"/>
          <w:szCs w:val="26"/>
        </w:rPr>
      </w:pPr>
    </w:p>
    <w:p w:rsidR="0095146A" w:rsidRPr="008B1226" w:rsidRDefault="0095146A" w:rsidP="0095146A">
      <w:pPr>
        <w:rPr>
          <w:sz w:val="26"/>
          <w:szCs w:val="26"/>
        </w:rPr>
      </w:pPr>
    </w:p>
    <w:p w:rsidR="00100E78" w:rsidRPr="008B7A0B" w:rsidRDefault="00100E78" w:rsidP="00100E78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B7A0B">
        <w:rPr>
          <w:sz w:val="26"/>
          <w:szCs w:val="26"/>
        </w:rPr>
        <w:t xml:space="preserve">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00E78" w:rsidRPr="001F6B62" w:rsidRDefault="00100E78" w:rsidP="00100E78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А. В. Шарнин</w:t>
      </w: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  <w:bookmarkStart w:id="0" w:name="_GoBack"/>
      <w:bookmarkEnd w:id="0"/>
    </w:p>
    <w:p w:rsidR="009A5634" w:rsidRDefault="009A5634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660E86" w:rsidRDefault="00660E86" w:rsidP="0095146A">
      <w:pPr>
        <w:jc w:val="both"/>
        <w:rPr>
          <w:sz w:val="26"/>
          <w:szCs w:val="26"/>
        </w:rPr>
      </w:pPr>
    </w:p>
    <w:p w:rsidR="00660E86" w:rsidRDefault="00660E86" w:rsidP="0095146A">
      <w:pPr>
        <w:jc w:val="both"/>
        <w:rPr>
          <w:sz w:val="26"/>
          <w:szCs w:val="26"/>
        </w:rPr>
      </w:pPr>
    </w:p>
    <w:p w:rsidR="00660E86" w:rsidRDefault="00660E86" w:rsidP="0095146A">
      <w:pPr>
        <w:jc w:val="both"/>
        <w:rPr>
          <w:sz w:val="26"/>
          <w:szCs w:val="26"/>
        </w:rPr>
      </w:pPr>
    </w:p>
    <w:p w:rsidR="00660E86" w:rsidRDefault="00660E86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9A5634" w:rsidRDefault="009A5634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p w:rsidR="0095146A" w:rsidRDefault="0095146A" w:rsidP="0095146A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95146A" w:rsidTr="005A512F">
        <w:trPr>
          <w:jc w:val="center"/>
        </w:trPr>
        <w:tc>
          <w:tcPr>
            <w:tcW w:w="3734" w:type="dxa"/>
          </w:tcPr>
          <w:p w:rsidR="0095146A" w:rsidRDefault="0095146A" w:rsidP="005A512F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5146A" w:rsidRDefault="0095146A" w:rsidP="005A512F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95146A" w:rsidRPr="006267CD" w:rsidRDefault="0095146A" w:rsidP="005A512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95146A" w:rsidRPr="00B17F99" w:rsidTr="005A512F">
        <w:trPr>
          <w:jc w:val="center"/>
        </w:trPr>
        <w:tc>
          <w:tcPr>
            <w:tcW w:w="3734" w:type="dxa"/>
          </w:tcPr>
          <w:p w:rsidR="0095146A" w:rsidRDefault="0095146A" w:rsidP="005A512F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5146A" w:rsidRDefault="0095146A" w:rsidP="005A512F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95146A" w:rsidRPr="006267CD" w:rsidRDefault="0095146A" w:rsidP="005A51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5146A" w:rsidTr="005A512F">
        <w:trPr>
          <w:trHeight w:val="659"/>
          <w:jc w:val="center"/>
        </w:trPr>
        <w:tc>
          <w:tcPr>
            <w:tcW w:w="3734" w:type="dxa"/>
          </w:tcPr>
          <w:p w:rsidR="0095146A" w:rsidRDefault="0095146A" w:rsidP="005A512F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5146A" w:rsidRDefault="0095146A" w:rsidP="005A512F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95146A" w:rsidRPr="006267CD" w:rsidRDefault="0095146A" w:rsidP="005A512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5146A" w:rsidRPr="00643577" w:rsidRDefault="00643577" w:rsidP="00643577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0E3A5E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26 мая 2016 года</w:t>
            </w:r>
            <w:r>
              <w:rPr>
                <w:bCs/>
                <w:noProof/>
                <w:sz w:val="26"/>
                <w:szCs w:val="26"/>
              </w:rPr>
              <w:t xml:space="preserve"> </w:t>
            </w:r>
            <w:r w:rsidRPr="000E3A5E">
              <w:rPr>
                <w:bCs/>
                <w:noProof/>
                <w:sz w:val="26"/>
                <w:szCs w:val="26"/>
              </w:rPr>
              <w:t xml:space="preserve">№ </w:t>
            </w:r>
            <w:r>
              <w:rPr>
                <w:bCs/>
                <w:noProof/>
                <w:sz w:val="26"/>
                <w:szCs w:val="26"/>
                <w:u w:val="single"/>
              </w:rPr>
              <w:t>182-МНПА</w:t>
            </w:r>
          </w:p>
        </w:tc>
      </w:tr>
      <w:tr w:rsidR="0095146A" w:rsidRPr="00010A98" w:rsidTr="005A512F">
        <w:trPr>
          <w:trHeight w:val="659"/>
          <w:jc w:val="center"/>
        </w:trPr>
        <w:tc>
          <w:tcPr>
            <w:tcW w:w="3734" w:type="dxa"/>
          </w:tcPr>
          <w:p w:rsidR="0095146A" w:rsidRDefault="0095146A" w:rsidP="005A512F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5146A" w:rsidRDefault="0095146A" w:rsidP="005A512F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95146A" w:rsidRPr="008B61AA" w:rsidRDefault="0095146A" w:rsidP="0095146A">
            <w:pPr>
              <w:jc w:val="both"/>
              <w:rPr>
                <w:b/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«Об установлении тарифов на услуги му</w:t>
            </w:r>
            <w:r>
              <w:rPr>
                <w:sz w:val="26"/>
                <w:szCs w:val="26"/>
              </w:rPr>
              <w:softHyphen/>
            </w:r>
            <w:r w:rsidRPr="0095146A">
              <w:rPr>
                <w:sz w:val="26"/>
                <w:szCs w:val="26"/>
              </w:rPr>
              <w:t>ниципального казенного учреждения «Автохозяйство администрации Новокуз</w:t>
            </w:r>
            <w:r>
              <w:rPr>
                <w:sz w:val="26"/>
                <w:szCs w:val="26"/>
              </w:rPr>
              <w:softHyphen/>
            </w:r>
            <w:r w:rsidRPr="0095146A">
              <w:rPr>
                <w:sz w:val="26"/>
                <w:szCs w:val="26"/>
              </w:rPr>
              <w:t>нецкого муниципального района»</w:t>
            </w:r>
          </w:p>
        </w:tc>
      </w:tr>
    </w:tbl>
    <w:p w:rsidR="0095146A" w:rsidRDefault="0095146A" w:rsidP="0095146A"/>
    <w:p w:rsidR="0095146A" w:rsidRDefault="0095146A" w:rsidP="0095146A"/>
    <w:p w:rsidR="0095146A" w:rsidRDefault="0095146A" w:rsidP="0095146A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Тарифы </w:t>
      </w:r>
    </w:p>
    <w:p w:rsidR="0095146A" w:rsidRDefault="0095146A" w:rsidP="0095146A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на услуги </w:t>
      </w:r>
      <w:r>
        <w:rPr>
          <w:sz w:val="26"/>
          <w:szCs w:val="26"/>
        </w:rPr>
        <w:t>муниципального казенного учреждения</w:t>
      </w:r>
      <w:r w:rsidRPr="00C12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«Автохозяйство </w:t>
      </w:r>
    </w:p>
    <w:p w:rsidR="0095146A" w:rsidRDefault="0095146A" w:rsidP="009514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C1270C">
        <w:rPr>
          <w:sz w:val="26"/>
          <w:szCs w:val="26"/>
        </w:rPr>
        <w:t xml:space="preserve"> Новоку</w:t>
      </w:r>
      <w:r>
        <w:rPr>
          <w:sz w:val="26"/>
          <w:szCs w:val="26"/>
        </w:rPr>
        <w:t>знецкого муниципального района»</w:t>
      </w:r>
    </w:p>
    <w:p w:rsidR="0095146A" w:rsidRPr="008B61AA" w:rsidRDefault="0095146A" w:rsidP="0095146A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79"/>
        <w:gridCol w:w="7113"/>
        <w:gridCol w:w="1578"/>
      </w:tblGrid>
      <w:tr w:rsidR="0095146A" w:rsidRPr="0095146A" w:rsidTr="0095146A">
        <w:trPr>
          <w:cantSplit/>
          <w:trHeight w:val="460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№ </w:t>
            </w:r>
            <w:proofErr w:type="spellStart"/>
            <w:r w:rsidRPr="0095146A">
              <w:rPr>
                <w:sz w:val="26"/>
                <w:szCs w:val="26"/>
              </w:rPr>
              <w:t>п.п</w:t>
            </w:r>
            <w:proofErr w:type="spellEnd"/>
            <w:r w:rsidRPr="0095146A">
              <w:rPr>
                <w:sz w:val="26"/>
                <w:szCs w:val="26"/>
              </w:rPr>
              <w:t>.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Тариф</w:t>
            </w:r>
          </w:p>
          <w:p w:rsidR="0095146A" w:rsidRPr="0095146A" w:rsidRDefault="0095146A" w:rsidP="005A512F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 руб. за час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(Нива Шевроле) гос. ном. Н008ВР142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5146A">
              <w:rPr>
                <w:sz w:val="26"/>
                <w:szCs w:val="26"/>
                <w:lang w:val="en-US"/>
              </w:rPr>
              <w:t>421</w:t>
            </w:r>
            <w:r w:rsidRPr="0095146A">
              <w:rPr>
                <w:sz w:val="26"/>
                <w:szCs w:val="26"/>
              </w:rPr>
              <w:t>,</w:t>
            </w:r>
            <w:r w:rsidRPr="0095146A">
              <w:rPr>
                <w:sz w:val="26"/>
                <w:szCs w:val="26"/>
                <w:lang w:val="en-US"/>
              </w:rPr>
              <w:t>62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(Нива Шевроле) гос. ном. Т018АТ142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418,18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(Нива Шевроле) гос. ном. А550АР142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421,11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Автотранспортные услуги (Хендай </w:t>
            </w:r>
            <w:proofErr w:type="spellStart"/>
            <w:r w:rsidRPr="0095146A">
              <w:rPr>
                <w:sz w:val="26"/>
                <w:szCs w:val="26"/>
              </w:rPr>
              <w:t>Элантра</w:t>
            </w:r>
            <w:proofErr w:type="spellEnd"/>
            <w:r w:rsidRPr="0095146A">
              <w:rPr>
                <w:sz w:val="26"/>
                <w:szCs w:val="26"/>
              </w:rPr>
              <w:t>) гос. ном. Н534УУ42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448,31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5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</w:t>
            </w:r>
            <w:r>
              <w:rPr>
                <w:sz w:val="26"/>
                <w:szCs w:val="26"/>
              </w:rPr>
              <w:t xml:space="preserve"> </w:t>
            </w:r>
            <w:r w:rsidRPr="0095146A">
              <w:rPr>
                <w:sz w:val="26"/>
                <w:szCs w:val="26"/>
              </w:rPr>
              <w:t>(</w:t>
            </w:r>
            <w:r w:rsidRPr="0095146A">
              <w:rPr>
                <w:sz w:val="26"/>
                <w:szCs w:val="26"/>
                <w:lang w:val="en-US"/>
              </w:rPr>
              <w:t>Renault Logan</w:t>
            </w:r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428,25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6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Автотранспортные услуги (Хендай </w:t>
            </w:r>
            <w:proofErr w:type="spellStart"/>
            <w:r w:rsidRPr="0095146A">
              <w:rPr>
                <w:sz w:val="26"/>
                <w:szCs w:val="26"/>
              </w:rPr>
              <w:t>Элантра</w:t>
            </w:r>
            <w:proofErr w:type="spellEnd"/>
            <w:r w:rsidRPr="0095146A">
              <w:rPr>
                <w:sz w:val="26"/>
                <w:szCs w:val="26"/>
              </w:rPr>
              <w:t>) гос. ном. М477ВР142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472,31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7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Автотранспортные услуги (Хендай </w:t>
            </w:r>
            <w:proofErr w:type="spellStart"/>
            <w:r w:rsidRPr="0095146A">
              <w:rPr>
                <w:sz w:val="26"/>
                <w:szCs w:val="26"/>
              </w:rPr>
              <w:t>Элантра</w:t>
            </w:r>
            <w:proofErr w:type="spellEnd"/>
            <w:r w:rsidRPr="0095146A">
              <w:rPr>
                <w:sz w:val="26"/>
                <w:szCs w:val="26"/>
              </w:rPr>
              <w:t>) гос. ном. С322ВМ142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439,26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8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Автотранспортные услуги (Хендай </w:t>
            </w:r>
            <w:proofErr w:type="spellStart"/>
            <w:r w:rsidRPr="0095146A">
              <w:rPr>
                <w:sz w:val="26"/>
                <w:szCs w:val="26"/>
              </w:rPr>
              <w:t>Элантра</w:t>
            </w:r>
            <w:proofErr w:type="spellEnd"/>
            <w:r w:rsidRPr="0095146A">
              <w:rPr>
                <w:sz w:val="26"/>
                <w:szCs w:val="26"/>
              </w:rPr>
              <w:t xml:space="preserve">) </w:t>
            </w:r>
            <w:proofErr w:type="spellStart"/>
            <w:r w:rsidRPr="0095146A">
              <w:rPr>
                <w:sz w:val="26"/>
                <w:szCs w:val="26"/>
              </w:rPr>
              <w:t>гос</w:t>
            </w:r>
            <w:proofErr w:type="spellEnd"/>
            <w:proofErr w:type="gramStart"/>
            <w:r w:rsidRPr="0095146A">
              <w:rPr>
                <w:sz w:val="26"/>
                <w:szCs w:val="26"/>
              </w:rPr>
              <w:t xml:space="preserve"> .</w:t>
            </w:r>
            <w:proofErr w:type="gramEnd"/>
            <w:r w:rsidRPr="0095146A">
              <w:rPr>
                <w:sz w:val="26"/>
                <w:szCs w:val="26"/>
              </w:rPr>
              <w:t>ном. Н319УУ42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439,26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9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услуги(</w:t>
            </w:r>
            <w:proofErr w:type="spellStart"/>
            <w:r w:rsidRPr="0095146A">
              <w:rPr>
                <w:sz w:val="26"/>
                <w:szCs w:val="26"/>
              </w:rPr>
              <w:t>Skoda</w:t>
            </w:r>
            <w:proofErr w:type="spellEnd"/>
            <w:r w:rsidRPr="0095146A">
              <w:rPr>
                <w:sz w:val="26"/>
                <w:szCs w:val="26"/>
              </w:rPr>
              <w:t xml:space="preserve"> </w:t>
            </w:r>
            <w:proofErr w:type="spellStart"/>
            <w:r w:rsidRPr="0095146A">
              <w:rPr>
                <w:sz w:val="26"/>
                <w:szCs w:val="26"/>
              </w:rPr>
              <w:t>Octavia</w:t>
            </w:r>
            <w:proofErr w:type="spellEnd"/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458,89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10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</w:t>
            </w:r>
            <w:proofErr w:type="spellStart"/>
            <w:r w:rsidRPr="0095146A">
              <w:rPr>
                <w:sz w:val="26"/>
                <w:szCs w:val="26"/>
              </w:rPr>
              <w:t>ТагАЗК</w:t>
            </w:r>
            <w:proofErr w:type="spellEnd"/>
            <w:r w:rsidRPr="0095146A">
              <w:rPr>
                <w:sz w:val="26"/>
                <w:szCs w:val="26"/>
              </w:rPr>
              <w:t xml:space="preserve"> </w:t>
            </w:r>
            <w:proofErr w:type="spellStart"/>
            <w:r w:rsidRPr="0095146A">
              <w:rPr>
                <w:sz w:val="26"/>
                <w:szCs w:val="26"/>
              </w:rPr>
              <w:t>Тагер</w:t>
            </w:r>
            <w:proofErr w:type="spellEnd"/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505,75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(ГАЗ 31105)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415,29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(УАЗ Патриот)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485,21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13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(Форд Фокус)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433,55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14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(УАЗ 315196)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458,30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15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</w:t>
            </w:r>
            <w:proofErr w:type="spellStart"/>
            <w:r w:rsidRPr="0095146A">
              <w:rPr>
                <w:sz w:val="26"/>
                <w:szCs w:val="26"/>
              </w:rPr>
              <w:t>Toyota</w:t>
            </w:r>
            <w:proofErr w:type="spellEnd"/>
            <w:r w:rsidRPr="0095146A">
              <w:rPr>
                <w:sz w:val="26"/>
                <w:szCs w:val="26"/>
              </w:rPr>
              <w:t xml:space="preserve"> </w:t>
            </w:r>
            <w:proofErr w:type="spellStart"/>
            <w:r w:rsidRPr="0095146A">
              <w:rPr>
                <w:sz w:val="26"/>
                <w:szCs w:val="26"/>
              </w:rPr>
              <w:t>Hiace</w:t>
            </w:r>
            <w:proofErr w:type="spellEnd"/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645,97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16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(ПАЗ 32053</w:t>
            </w:r>
            <w:r w:rsidRPr="0095146A">
              <w:rPr>
                <w:sz w:val="26"/>
                <w:szCs w:val="26"/>
                <w:lang w:val="en-US"/>
              </w:rPr>
              <w:t>0</w:t>
            </w:r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637,78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17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(ЛИАЗ 525634)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1010,08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18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(ПАЗ 320402)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831,52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19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(ПАЗ 32053)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749,88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20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Автотранспортные услуги (ПАЗ 423405)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865,43</w:t>
            </w:r>
          </w:p>
        </w:tc>
      </w:tr>
      <w:tr w:rsidR="0095146A" w:rsidRPr="0095146A" w:rsidTr="0095146A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21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Автотранспортные услуги (Хендай </w:t>
            </w:r>
            <w:proofErr w:type="spellStart"/>
            <w:r w:rsidRPr="0095146A">
              <w:rPr>
                <w:sz w:val="26"/>
                <w:szCs w:val="26"/>
              </w:rPr>
              <w:t>Каунти</w:t>
            </w:r>
            <w:proofErr w:type="spellEnd"/>
            <w:r w:rsidRPr="0095146A">
              <w:rPr>
                <w:sz w:val="26"/>
                <w:szCs w:val="26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95146A" w:rsidRPr="0095146A" w:rsidRDefault="0095146A" w:rsidP="005A5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642,22</w:t>
            </w:r>
          </w:p>
        </w:tc>
      </w:tr>
    </w:tbl>
    <w:p w:rsidR="0095146A" w:rsidRPr="0095146A" w:rsidRDefault="0095146A" w:rsidP="0095146A">
      <w:pPr>
        <w:rPr>
          <w:sz w:val="26"/>
          <w:szCs w:val="26"/>
        </w:rPr>
      </w:pPr>
    </w:p>
    <w:p w:rsidR="0095146A" w:rsidRPr="0095146A" w:rsidRDefault="0095146A" w:rsidP="0095146A">
      <w:pPr>
        <w:rPr>
          <w:sz w:val="26"/>
          <w:szCs w:val="26"/>
        </w:rPr>
      </w:pPr>
    </w:p>
    <w:p w:rsidR="0014069A" w:rsidRPr="0095146A" w:rsidRDefault="0014069A">
      <w:pPr>
        <w:rPr>
          <w:sz w:val="26"/>
          <w:szCs w:val="26"/>
        </w:rPr>
      </w:pPr>
    </w:p>
    <w:sectPr w:rsidR="0014069A" w:rsidRPr="0095146A" w:rsidSect="00A62F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A"/>
    <w:rsid w:val="00100E78"/>
    <w:rsid w:val="0014069A"/>
    <w:rsid w:val="00154D25"/>
    <w:rsid w:val="00497747"/>
    <w:rsid w:val="00643577"/>
    <w:rsid w:val="00660E86"/>
    <w:rsid w:val="008A219A"/>
    <w:rsid w:val="0095146A"/>
    <w:rsid w:val="009A5634"/>
    <w:rsid w:val="00A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6A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6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rsid w:val="0095146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514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34">
    <w:name w:val="1234"/>
    <w:basedOn w:val="a"/>
    <w:link w:val="12340"/>
    <w:qFormat/>
    <w:rsid w:val="0095146A"/>
    <w:pPr>
      <w:widowControl w:val="0"/>
      <w:autoSpaceDE w:val="0"/>
      <w:autoSpaceDN w:val="0"/>
      <w:adjustRightInd w:val="0"/>
      <w:ind w:firstLine="540"/>
      <w:jc w:val="both"/>
    </w:pPr>
    <w:rPr>
      <w:rFonts w:eastAsiaTheme="minorEastAsia"/>
    </w:rPr>
  </w:style>
  <w:style w:type="character" w:customStyle="1" w:styleId="12340">
    <w:name w:val="1234 Знак"/>
    <w:basedOn w:val="a0"/>
    <w:link w:val="1234"/>
    <w:rsid w:val="009514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51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1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51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6A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6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rsid w:val="0095146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514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34">
    <w:name w:val="1234"/>
    <w:basedOn w:val="a"/>
    <w:link w:val="12340"/>
    <w:qFormat/>
    <w:rsid w:val="0095146A"/>
    <w:pPr>
      <w:widowControl w:val="0"/>
      <w:autoSpaceDE w:val="0"/>
      <w:autoSpaceDN w:val="0"/>
      <w:adjustRightInd w:val="0"/>
      <w:ind w:firstLine="540"/>
      <w:jc w:val="both"/>
    </w:pPr>
    <w:rPr>
      <w:rFonts w:eastAsiaTheme="minorEastAsia"/>
    </w:rPr>
  </w:style>
  <w:style w:type="character" w:customStyle="1" w:styleId="12340">
    <w:name w:val="1234 Знак"/>
    <w:basedOn w:val="a0"/>
    <w:link w:val="1234"/>
    <w:rsid w:val="009514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51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1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51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2016-05-24T08:33:00Z</dcterms:created>
  <dcterms:modified xsi:type="dcterms:W3CDTF">2016-05-24T08:44:00Z</dcterms:modified>
</cp:coreProperties>
</file>