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0E" w:rsidRPr="0092146A" w:rsidRDefault="00CC390E" w:rsidP="00CC390E">
      <w:pPr>
        <w:pStyle w:val="1"/>
        <w:ind w:firstLine="0"/>
        <w:jc w:val="center"/>
        <w:rPr>
          <w:sz w:val="26"/>
          <w:szCs w:val="26"/>
        </w:rPr>
      </w:pPr>
      <w:r w:rsidRPr="0092146A">
        <w:rPr>
          <w:noProof/>
          <w:sz w:val="26"/>
          <w:szCs w:val="26"/>
          <w:lang w:eastAsia="ru-RU"/>
        </w:rPr>
        <w:drawing>
          <wp:inline distT="0" distB="0" distL="0" distR="0" wp14:anchorId="27683ED8" wp14:editId="653FB7F0">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CC390E" w:rsidRPr="0092146A" w:rsidRDefault="00CC390E" w:rsidP="00CC390E">
      <w:pPr>
        <w:spacing w:after="0" w:line="240" w:lineRule="auto"/>
        <w:jc w:val="center"/>
        <w:rPr>
          <w:rFonts w:ascii="Times New Roman" w:hAnsi="Times New Roman" w:cs="Times New Roman"/>
          <w:sz w:val="26"/>
          <w:szCs w:val="26"/>
          <w:lang w:val="en-US"/>
        </w:rPr>
      </w:pPr>
    </w:p>
    <w:p w:rsidR="00CC390E" w:rsidRPr="0092146A" w:rsidRDefault="00CC390E" w:rsidP="00CC390E">
      <w:pPr>
        <w:pStyle w:val="1"/>
        <w:ind w:firstLine="0"/>
        <w:jc w:val="center"/>
        <w:rPr>
          <w:sz w:val="26"/>
          <w:szCs w:val="26"/>
        </w:rPr>
      </w:pPr>
      <w:r w:rsidRPr="0092146A">
        <w:rPr>
          <w:sz w:val="26"/>
          <w:szCs w:val="26"/>
        </w:rPr>
        <w:t>СОВЕТ НАРОДНЫХ ДЕПУТАТОВ НОВОКУЗНЕЦКОГО МУНИЦИПАЛЬНОГО РАЙОНА</w:t>
      </w:r>
    </w:p>
    <w:p w:rsidR="00CC390E" w:rsidRPr="0092146A" w:rsidRDefault="00CC390E" w:rsidP="00CC390E">
      <w:pPr>
        <w:pStyle w:val="2"/>
        <w:spacing w:before="0" w:after="0"/>
        <w:rPr>
          <w:rFonts w:ascii="Times New Roman" w:hAnsi="Times New Roman" w:cs="Times New Roman"/>
          <w:sz w:val="26"/>
          <w:szCs w:val="26"/>
        </w:rPr>
      </w:pPr>
    </w:p>
    <w:p w:rsidR="00CC390E" w:rsidRPr="0092146A" w:rsidRDefault="00CC390E" w:rsidP="00CC390E">
      <w:pPr>
        <w:spacing w:after="0" w:line="240" w:lineRule="auto"/>
        <w:jc w:val="center"/>
        <w:rPr>
          <w:rFonts w:ascii="Times New Roman" w:hAnsi="Times New Roman" w:cs="Times New Roman"/>
          <w:b/>
          <w:noProof/>
          <w:sz w:val="26"/>
          <w:szCs w:val="26"/>
        </w:rPr>
      </w:pPr>
      <w:r w:rsidRPr="0092146A">
        <w:rPr>
          <w:rFonts w:ascii="Times New Roman" w:hAnsi="Times New Roman" w:cs="Times New Roman"/>
          <w:b/>
          <w:noProof/>
          <w:sz w:val="26"/>
          <w:szCs w:val="26"/>
        </w:rPr>
        <w:t xml:space="preserve">Р Е Ш Е Н И Е </w:t>
      </w:r>
    </w:p>
    <w:p w:rsidR="00CC390E" w:rsidRPr="0092146A" w:rsidRDefault="00CC390E" w:rsidP="00CC390E">
      <w:pPr>
        <w:pStyle w:val="a3"/>
        <w:jc w:val="center"/>
        <w:rPr>
          <w:rFonts w:ascii="Times New Roman" w:hAnsi="Times New Roman"/>
          <w:sz w:val="26"/>
          <w:szCs w:val="26"/>
        </w:rPr>
      </w:pPr>
    </w:p>
    <w:p w:rsidR="0059255C" w:rsidRPr="0038476E" w:rsidRDefault="0059255C" w:rsidP="0059255C">
      <w:pPr>
        <w:spacing w:after="0" w:line="240" w:lineRule="auto"/>
        <w:jc w:val="center"/>
        <w:rPr>
          <w:rFonts w:ascii="Times New Roman" w:hAnsi="Times New Roman" w:cs="Times New Roman"/>
          <w:bCs/>
          <w:noProof/>
          <w:sz w:val="26"/>
          <w:szCs w:val="26"/>
        </w:rPr>
      </w:pPr>
      <w:r w:rsidRPr="0038476E">
        <w:rPr>
          <w:rFonts w:ascii="Times New Roman" w:hAnsi="Times New Roman" w:cs="Times New Roman"/>
          <w:bCs/>
          <w:noProof/>
          <w:sz w:val="26"/>
          <w:szCs w:val="26"/>
        </w:rPr>
        <w:t xml:space="preserve">от </w:t>
      </w:r>
      <w:r>
        <w:rPr>
          <w:rFonts w:ascii="Times New Roman" w:hAnsi="Times New Roman" w:cs="Times New Roman"/>
          <w:bCs/>
          <w:noProof/>
          <w:sz w:val="26"/>
          <w:szCs w:val="26"/>
          <w:u w:val="single"/>
        </w:rPr>
        <w:t>16 июля 2014 года</w:t>
      </w:r>
      <w:r w:rsidRPr="0038476E">
        <w:rPr>
          <w:rFonts w:ascii="Times New Roman" w:hAnsi="Times New Roman" w:cs="Times New Roman"/>
          <w:bCs/>
          <w:noProof/>
          <w:sz w:val="26"/>
          <w:szCs w:val="26"/>
        </w:rPr>
        <w:t xml:space="preserve"> № </w:t>
      </w:r>
      <w:r>
        <w:rPr>
          <w:rFonts w:ascii="Times New Roman" w:hAnsi="Times New Roman" w:cs="Times New Roman"/>
          <w:bCs/>
          <w:noProof/>
          <w:sz w:val="26"/>
          <w:szCs w:val="26"/>
          <w:u w:val="single"/>
        </w:rPr>
        <w:t>6</w:t>
      </w:r>
      <w:r>
        <w:rPr>
          <w:rFonts w:ascii="Times New Roman" w:hAnsi="Times New Roman" w:cs="Times New Roman"/>
          <w:bCs/>
          <w:noProof/>
          <w:sz w:val="26"/>
          <w:szCs w:val="26"/>
          <w:u w:val="single"/>
          <w:lang w:val="en-US"/>
        </w:rPr>
        <w:t>9</w:t>
      </w:r>
      <w:r>
        <w:rPr>
          <w:rFonts w:ascii="Times New Roman" w:hAnsi="Times New Roman" w:cs="Times New Roman"/>
          <w:bCs/>
          <w:noProof/>
          <w:sz w:val="26"/>
          <w:szCs w:val="26"/>
          <w:u w:val="single"/>
        </w:rPr>
        <w:t>-МНПА</w:t>
      </w:r>
    </w:p>
    <w:p w:rsidR="00CC390E" w:rsidRPr="0092146A" w:rsidRDefault="00CC390E" w:rsidP="00CC390E">
      <w:pPr>
        <w:spacing w:after="0" w:line="240" w:lineRule="auto"/>
        <w:jc w:val="center"/>
        <w:rPr>
          <w:rFonts w:ascii="Times New Roman" w:hAnsi="Times New Roman" w:cs="Times New Roman"/>
          <w:b/>
          <w:bCs/>
          <w:noProof/>
          <w:sz w:val="26"/>
          <w:szCs w:val="26"/>
        </w:rPr>
      </w:pPr>
    </w:p>
    <w:p w:rsidR="00CC390E" w:rsidRDefault="00CC390E" w:rsidP="00CC390E">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 xml:space="preserve">Об утверждении Положения об основах </w:t>
      </w:r>
      <w:proofErr w:type="spellStart"/>
      <w:r w:rsidRPr="00CC390E">
        <w:rPr>
          <w:rFonts w:ascii="Times New Roman" w:hAnsi="Times New Roman" w:cs="Times New Roman"/>
          <w:b/>
          <w:sz w:val="26"/>
          <w:szCs w:val="26"/>
        </w:rPr>
        <w:t>муниципально</w:t>
      </w:r>
      <w:proofErr w:type="spellEnd"/>
      <w:r w:rsidRPr="00CC390E">
        <w:rPr>
          <w:rFonts w:ascii="Times New Roman" w:hAnsi="Times New Roman" w:cs="Times New Roman"/>
          <w:b/>
          <w:sz w:val="26"/>
          <w:szCs w:val="26"/>
        </w:rPr>
        <w:t xml:space="preserve">-частного </w:t>
      </w:r>
    </w:p>
    <w:p w:rsidR="00CC390E" w:rsidRPr="00CC390E" w:rsidRDefault="00CC390E" w:rsidP="00CC390E">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партнерства в Новокузнецком муниципальном районе</w:t>
      </w:r>
    </w:p>
    <w:p w:rsidR="00CC390E" w:rsidRPr="0092146A" w:rsidRDefault="00CC390E" w:rsidP="00CC390E">
      <w:pPr>
        <w:spacing w:after="0" w:line="240" w:lineRule="auto"/>
        <w:jc w:val="center"/>
        <w:rPr>
          <w:rFonts w:ascii="Times New Roman" w:hAnsi="Times New Roman" w:cs="Times New Roman"/>
          <w:b/>
          <w:sz w:val="26"/>
          <w:szCs w:val="26"/>
        </w:rPr>
      </w:pPr>
    </w:p>
    <w:p w:rsidR="00CC390E" w:rsidRPr="0092146A" w:rsidRDefault="00CC390E" w:rsidP="00CC390E">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Принято Советом народных депутатов</w:t>
      </w:r>
    </w:p>
    <w:p w:rsidR="00CC390E" w:rsidRPr="0092146A" w:rsidRDefault="00CC390E" w:rsidP="00CC390E">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Новокузнецкого муниципального района</w:t>
      </w:r>
    </w:p>
    <w:p w:rsidR="00CC390E" w:rsidRPr="0092146A" w:rsidRDefault="00CC390E" w:rsidP="00CC390E">
      <w:pPr>
        <w:spacing w:after="0" w:line="240" w:lineRule="auto"/>
        <w:ind w:firstLine="709"/>
        <w:jc w:val="right"/>
        <w:rPr>
          <w:rFonts w:ascii="Times New Roman" w:hAnsi="Times New Roman" w:cs="Times New Roman"/>
          <w:sz w:val="26"/>
          <w:szCs w:val="26"/>
        </w:rPr>
      </w:pPr>
      <w:r w:rsidRPr="0092146A">
        <w:rPr>
          <w:rFonts w:ascii="Times New Roman" w:hAnsi="Times New Roman" w:cs="Times New Roman"/>
          <w:sz w:val="26"/>
          <w:szCs w:val="26"/>
        </w:rPr>
        <w:t xml:space="preserve"> 15 июля 2014 года</w:t>
      </w:r>
    </w:p>
    <w:p w:rsidR="00CC390E" w:rsidRPr="0092146A" w:rsidRDefault="00CC390E" w:rsidP="00CC390E">
      <w:pPr>
        <w:spacing w:after="0" w:line="240" w:lineRule="auto"/>
        <w:ind w:firstLine="709"/>
        <w:rPr>
          <w:rFonts w:ascii="Times New Roman" w:hAnsi="Times New Roman" w:cs="Times New Roman"/>
          <w:sz w:val="26"/>
          <w:szCs w:val="26"/>
        </w:rPr>
      </w:pPr>
    </w:p>
    <w:p w:rsidR="00CC390E" w:rsidRPr="00CC390E" w:rsidRDefault="00CC390E" w:rsidP="00CC390E">
      <w:pPr>
        <w:pStyle w:val="ConsPlusNormal"/>
        <w:ind w:firstLine="709"/>
        <w:jc w:val="both"/>
        <w:rPr>
          <w:rFonts w:ascii="Times New Roman" w:hAnsi="Times New Roman" w:cs="Times New Roman"/>
          <w:bCs/>
          <w:sz w:val="26"/>
          <w:szCs w:val="26"/>
        </w:rPr>
      </w:pPr>
      <w:r w:rsidRPr="00CC390E">
        <w:rPr>
          <w:rFonts w:ascii="Times New Roman" w:hAnsi="Times New Roman" w:cs="Times New Roman"/>
          <w:sz w:val="26"/>
          <w:szCs w:val="26"/>
        </w:rPr>
        <w:t xml:space="preserve">1. Утвердить </w:t>
      </w:r>
      <w:hyperlink w:anchor="Par34" w:history="1">
        <w:r w:rsidRPr="00CC390E">
          <w:rPr>
            <w:rFonts w:ascii="Times New Roman" w:hAnsi="Times New Roman" w:cs="Times New Roman"/>
            <w:sz w:val="26"/>
            <w:szCs w:val="26"/>
            <w:shd w:val="clear" w:color="auto" w:fill="FFFFFF" w:themeFill="background1"/>
          </w:rPr>
          <w:t>Положение</w:t>
        </w:r>
      </w:hyperlink>
      <w:r w:rsidRPr="00CC390E">
        <w:rPr>
          <w:rFonts w:ascii="Times New Roman" w:hAnsi="Times New Roman" w:cs="Times New Roman"/>
          <w:bCs/>
          <w:sz w:val="26"/>
          <w:szCs w:val="26"/>
        </w:rPr>
        <w:t xml:space="preserve"> </w:t>
      </w:r>
      <w:r w:rsidRPr="00CC390E">
        <w:rPr>
          <w:rFonts w:ascii="Times New Roman" w:hAnsi="Times New Roman" w:cs="Times New Roman"/>
          <w:sz w:val="26"/>
          <w:szCs w:val="26"/>
        </w:rPr>
        <w:t xml:space="preserve">об основах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в Новокузнецком муниципальном районе согласно приложению к настоящему Решению.</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2. Настоящее Решение вступает в силу со дня, следующего за днем его официального опубликования.</w:t>
      </w:r>
    </w:p>
    <w:p w:rsidR="00CC390E" w:rsidRPr="0092146A" w:rsidRDefault="00CC390E" w:rsidP="00CC390E">
      <w:pPr>
        <w:spacing w:after="0" w:line="240" w:lineRule="auto"/>
        <w:ind w:firstLine="709"/>
        <w:rPr>
          <w:rFonts w:ascii="Times New Roman" w:hAnsi="Times New Roman" w:cs="Times New Roman"/>
          <w:sz w:val="26"/>
          <w:szCs w:val="26"/>
        </w:rPr>
      </w:pPr>
      <w:bookmarkStart w:id="0" w:name="_GoBack"/>
      <w:bookmarkEnd w:id="0"/>
    </w:p>
    <w:p w:rsidR="00CC390E" w:rsidRPr="0092146A" w:rsidRDefault="00CC390E" w:rsidP="00CC390E">
      <w:pPr>
        <w:spacing w:after="0" w:line="240" w:lineRule="auto"/>
        <w:ind w:firstLine="709"/>
        <w:rPr>
          <w:rFonts w:ascii="Times New Roman" w:hAnsi="Times New Roman" w:cs="Times New Roman"/>
          <w:sz w:val="26"/>
          <w:szCs w:val="26"/>
        </w:rPr>
      </w:pPr>
    </w:p>
    <w:p w:rsidR="00CC390E" w:rsidRPr="0092146A" w:rsidRDefault="00CC390E" w:rsidP="00CC390E">
      <w:pPr>
        <w:spacing w:after="0" w:line="240" w:lineRule="auto"/>
        <w:ind w:firstLine="709"/>
        <w:rPr>
          <w:rFonts w:ascii="Times New Roman" w:hAnsi="Times New Roman" w:cs="Times New Roman"/>
          <w:sz w:val="26"/>
          <w:szCs w:val="26"/>
        </w:rPr>
      </w:pPr>
    </w:p>
    <w:p w:rsidR="00CC390E" w:rsidRPr="0092146A" w:rsidRDefault="00CC390E" w:rsidP="00CC390E">
      <w:pPr>
        <w:spacing w:after="0" w:line="240" w:lineRule="auto"/>
        <w:ind w:firstLine="709"/>
        <w:rPr>
          <w:rFonts w:ascii="Times New Roman" w:hAnsi="Times New Roman" w:cs="Times New Roman"/>
          <w:sz w:val="26"/>
          <w:szCs w:val="26"/>
        </w:rPr>
      </w:pPr>
    </w:p>
    <w:p w:rsidR="00CC390E" w:rsidRPr="0092146A" w:rsidRDefault="00CC390E" w:rsidP="00CC390E">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Председатель Совета </w:t>
      </w:r>
      <w:proofErr w:type="gramStart"/>
      <w:r w:rsidRPr="0092146A">
        <w:rPr>
          <w:rFonts w:ascii="Times New Roman" w:hAnsi="Times New Roman" w:cs="Times New Roman"/>
          <w:sz w:val="26"/>
          <w:szCs w:val="26"/>
        </w:rPr>
        <w:t>народных</w:t>
      </w:r>
      <w:proofErr w:type="gramEnd"/>
      <w:r w:rsidRPr="0092146A">
        <w:rPr>
          <w:rFonts w:ascii="Times New Roman" w:hAnsi="Times New Roman" w:cs="Times New Roman"/>
          <w:sz w:val="26"/>
          <w:szCs w:val="26"/>
        </w:rPr>
        <w:t xml:space="preserve"> </w:t>
      </w:r>
    </w:p>
    <w:p w:rsidR="00CC390E" w:rsidRPr="0092146A" w:rsidRDefault="00CC390E" w:rsidP="00CC390E">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депутатов </w:t>
      </w:r>
      <w:proofErr w:type="gramStart"/>
      <w:r w:rsidRPr="0092146A">
        <w:rPr>
          <w:rFonts w:ascii="Times New Roman" w:hAnsi="Times New Roman" w:cs="Times New Roman"/>
          <w:sz w:val="26"/>
          <w:szCs w:val="26"/>
        </w:rPr>
        <w:t>Новокузнецкого</w:t>
      </w:r>
      <w:proofErr w:type="gramEnd"/>
      <w:r w:rsidRPr="0092146A">
        <w:rPr>
          <w:rFonts w:ascii="Times New Roman" w:hAnsi="Times New Roman" w:cs="Times New Roman"/>
          <w:sz w:val="26"/>
          <w:szCs w:val="26"/>
        </w:rPr>
        <w:t xml:space="preserve"> </w:t>
      </w:r>
    </w:p>
    <w:p w:rsidR="00CC390E" w:rsidRPr="0092146A" w:rsidRDefault="00CC390E" w:rsidP="00CC390E">
      <w:pPr>
        <w:spacing w:after="0" w:line="240" w:lineRule="auto"/>
        <w:rPr>
          <w:rFonts w:ascii="Times New Roman" w:hAnsi="Times New Roman" w:cs="Times New Roman"/>
          <w:sz w:val="26"/>
          <w:szCs w:val="26"/>
        </w:rPr>
      </w:pPr>
      <w:r w:rsidRPr="0092146A">
        <w:rPr>
          <w:rFonts w:ascii="Times New Roman" w:hAnsi="Times New Roman" w:cs="Times New Roman"/>
          <w:sz w:val="26"/>
          <w:szCs w:val="26"/>
        </w:rPr>
        <w:t xml:space="preserve">муниципального района                                                                      О. Г. Шестопалова                                                                   </w:t>
      </w:r>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spacing w:after="0" w:line="240" w:lineRule="auto"/>
        <w:jc w:val="both"/>
        <w:rPr>
          <w:rFonts w:ascii="Times New Roman" w:hAnsi="Times New Roman" w:cs="Times New Roman"/>
          <w:sz w:val="26"/>
          <w:szCs w:val="26"/>
        </w:rPr>
      </w:pPr>
      <w:r w:rsidRPr="0092146A">
        <w:rPr>
          <w:rFonts w:ascii="Times New Roman" w:hAnsi="Times New Roman" w:cs="Times New Roman"/>
          <w:sz w:val="26"/>
          <w:szCs w:val="26"/>
        </w:rPr>
        <w:t xml:space="preserve">Глава </w:t>
      </w:r>
      <w:proofErr w:type="gramStart"/>
      <w:r w:rsidRPr="0092146A">
        <w:rPr>
          <w:rFonts w:ascii="Times New Roman" w:hAnsi="Times New Roman" w:cs="Times New Roman"/>
          <w:sz w:val="26"/>
          <w:szCs w:val="26"/>
        </w:rPr>
        <w:t>Новокузнецкого</w:t>
      </w:r>
      <w:proofErr w:type="gramEnd"/>
      <w:r w:rsidRPr="0092146A">
        <w:rPr>
          <w:rFonts w:ascii="Times New Roman" w:hAnsi="Times New Roman" w:cs="Times New Roman"/>
          <w:sz w:val="26"/>
          <w:szCs w:val="26"/>
        </w:rPr>
        <w:t xml:space="preserve"> </w:t>
      </w:r>
    </w:p>
    <w:p w:rsidR="00CC390E" w:rsidRPr="0092146A" w:rsidRDefault="00CC390E" w:rsidP="00CC390E">
      <w:pPr>
        <w:spacing w:after="0" w:line="240" w:lineRule="auto"/>
        <w:jc w:val="both"/>
        <w:rPr>
          <w:rFonts w:ascii="Times New Roman" w:hAnsi="Times New Roman" w:cs="Times New Roman"/>
          <w:sz w:val="26"/>
          <w:szCs w:val="26"/>
        </w:rPr>
      </w:pPr>
      <w:r w:rsidRPr="0092146A">
        <w:rPr>
          <w:rFonts w:ascii="Times New Roman" w:hAnsi="Times New Roman" w:cs="Times New Roman"/>
          <w:sz w:val="26"/>
          <w:szCs w:val="26"/>
        </w:rPr>
        <w:t xml:space="preserve">муниципального района                                                                       Е. А. </w:t>
      </w:r>
      <w:proofErr w:type="spellStart"/>
      <w:r w:rsidRPr="0092146A">
        <w:rPr>
          <w:rFonts w:ascii="Times New Roman" w:hAnsi="Times New Roman" w:cs="Times New Roman"/>
          <w:sz w:val="26"/>
          <w:szCs w:val="26"/>
        </w:rPr>
        <w:t>Манузин</w:t>
      </w:r>
      <w:proofErr w:type="spellEnd"/>
    </w:p>
    <w:p w:rsidR="00CC390E" w:rsidRPr="0092146A" w:rsidRDefault="00CC390E" w:rsidP="00CC390E">
      <w:pPr>
        <w:spacing w:after="0" w:line="240" w:lineRule="auto"/>
        <w:rPr>
          <w:rFonts w:ascii="Times New Roman" w:hAnsi="Times New Roman" w:cs="Times New Roman"/>
          <w:sz w:val="26"/>
          <w:szCs w:val="26"/>
        </w:rPr>
      </w:pPr>
    </w:p>
    <w:p w:rsidR="00CC390E" w:rsidRPr="0092146A" w:rsidRDefault="00CC390E" w:rsidP="00CC390E">
      <w:pPr>
        <w:rPr>
          <w:rFonts w:ascii="Times New Roman" w:hAnsi="Times New Roman" w:cs="Times New Roman"/>
          <w:sz w:val="26"/>
          <w:szCs w:val="26"/>
        </w:rPr>
      </w:pPr>
    </w:p>
    <w:p w:rsidR="00CC390E" w:rsidRPr="0092146A" w:rsidRDefault="00CC390E" w:rsidP="00CC390E">
      <w:pPr>
        <w:rPr>
          <w:rFonts w:ascii="Times New Roman" w:hAnsi="Times New Roman" w:cs="Times New Roman"/>
          <w:sz w:val="26"/>
          <w:szCs w:val="26"/>
        </w:rPr>
      </w:pPr>
    </w:p>
    <w:p w:rsidR="00CC390E" w:rsidRDefault="00CC390E" w:rsidP="00CC390E">
      <w:pPr>
        <w:rPr>
          <w:rFonts w:ascii="Times New Roman" w:hAnsi="Times New Roman" w:cs="Times New Roman"/>
          <w:sz w:val="26"/>
          <w:szCs w:val="26"/>
        </w:rPr>
      </w:pPr>
    </w:p>
    <w:p w:rsidR="003D4A70" w:rsidRDefault="003D4A70" w:rsidP="00CC390E">
      <w:pPr>
        <w:rPr>
          <w:rFonts w:ascii="Times New Roman" w:hAnsi="Times New Roman" w:cs="Times New Roman"/>
          <w:sz w:val="26"/>
          <w:szCs w:val="26"/>
        </w:rPr>
      </w:pPr>
    </w:p>
    <w:p w:rsidR="00CC390E" w:rsidRPr="0092146A" w:rsidRDefault="00CC390E" w:rsidP="00CC390E">
      <w:pPr>
        <w:rPr>
          <w:rFonts w:ascii="Times New Roman" w:hAnsi="Times New Roman" w:cs="Times New Roman"/>
          <w:sz w:val="26"/>
          <w:szCs w:val="26"/>
        </w:rPr>
      </w:pPr>
    </w:p>
    <w:p w:rsidR="00CC390E" w:rsidRPr="0092146A" w:rsidRDefault="00CC390E" w:rsidP="00CC390E">
      <w:pPr>
        <w:rPr>
          <w:rFonts w:ascii="Times New Roman" w:hAnsi="Times New Roman" w:cs="Times New Roman"/>
          <w:sz w:val="26"/>
          <w:szCs w:val="26"/>
        </w:rPr>
      </w:pPr>
    </w:p>
    <w:tbl>
      <w:tblPr>
        <w:tblW w:w="4868" w:type="pct"/>
        <w:jc w:val="center"/>
        <w:tblLayout w:type="fixed"/>
        <w:tblLook w:val="0000" w:firstRow="0" w:lastRow="0" w:firstColumn="0" w:lastColumn="0" w:noHBand="0" w:noVBand="0"/>
      </w:tblPr>
      <w:tblGrid>
        <w:gridCol w:w="3734"/>
        <w:gridCol w:w="643"/>
        <w:gridCol w:w="4940"/>
      </w:tblGrid>
      <w:tr w:rsidR="00CC390E" w:rsidRPr="0092146A" w:rsidTr="00047C5E">
        <w:trPr>
          <w:jc w:val="center"/>
        </w:trPr>
        <w:tc>
          <w:tcPr>
            <w:tcW w:w="3734" w:type="dxa"/>
          </w:tcPr>
          <w:p w:rsidR="00CC390E" w:rsidRPr="0092146A" w:rsidRDefault="00CC390E" w:rsidP="00047C5E">
            <w:pPr>
              <w:pStyle w:val="a3"/>
              <w:jc w:val="right"/>
              <w:rPr>
                <w:rFonts w:ascii="Times New Roman" w:hAnsi="Times New Roman"/>
                <w:sz w:val="26"/>
                <w:szCs w:val="26"/>
              </w:rPr>
            </w:pPr>
          </w:p>
        </w:tc>
        <w:tc>
          <w:tcPr>
            <w:tcW w:w="643" w:type="dxa"/>
          </w:tcPr>
          <w:p w:rsidR="00CC390E" w:rsidRPr="0092146A" w:rsidRDefault="00CC390E" w:rsidP="00047C5E">
            <w:pPr>
              <w:pStyle w:val="a3"/>
              <w:rPr>
                <w:rFonts w:ascii="Times New Roman" w:hAnsi="Times New Roman"/>
                <w:sz w:val="26"/>
                <w:szCs w:val="26"/>
              </w:rPr>
            </w:pPr>
          </w:p>
        </w:tc>
        <w:tc>
          <w:tcPr>
            <w:tcW w:w="4940" w:type="dxa"/>
          </w:tcPr>
          <w:p w:rsidR="00CC390E" w:rsidRPr="0092146A" w:rsidRDefault="00CC390E" w:rsidP="00047C5E">
            <w:pPr>
              <w:pStyle w:val="a3"/>
              <w:jc w:val="right"/>
              <w:rPr>
                <w:rFonts w:ascii="Times New Roman" w:hAnsi="Times New Roman"/>
                <w:sz w:val="26"/>
                <w:szCs w:val="26"/>
              </w:rPr>
            </w:pPr>
            <w:r w:rsidRPr="0092146A">
              <w:rPr>
                <w:rFonts w:ascii="Times New Roman" w:hAnsi="Times New Roman"/>
                <w:sz w:val="26"/>
                <w:szCs w:val="26"/>
              </w:rPr>
              <w:t xml:space="preserve">Приложение </w:t>
            </w:r>
          </w:p>
        </w:tc>
      </w:tr>
      <w:tr w:rsidR="00CC390E" w:rsidRPr="0092146A" w:rsidTr="00047C5E">
        <w:trPr>
          <w:jc w:val="center"/>
        </w:trPr>
        <w:tc>
          <w:tcPr>
            <w:tcW w:w="3734" w:type="dxa"/>
          </w:tcPr>
          <w:p w:rsidR="00CC390E" w:rsidRPr="0092146A" w:rsidRDefault="00CC390E" w:rsidP="00047C5E">
            <w:pPr>
              <w:pStyle w:val="a3"/>
              <w:rPr>
                <w:rFonts w:ascii="Times New Roman" w:hAnsi="Times New Roman"/>
                <w:sz w:val="26"/>
                <w:szCs w:val="26"/>
              </w:rPr>
            </w:pPr>
          </w:p>
        </w:tc>
        <w:tc>
          <w:tcPr>
            <w:tcW w:w="643" w:type="dxa"/>
          </w:tcPr>
          <w:p w:rsidR="00CC390E" w:rsidRPr="0092146A" w:rsidRDefault="00CC390E" w:rsidP="00047C5E">
            <w:pPr>
              <w:pStyle w:val="a3"/>
              <w:rPr>
                <w:rFonts w:ascii="Times New Roman" w:hAnsi="Times New Roman"/>
                <w:sz w:val="26"/>
                <w:szCs w:val="26"/>
              </w:rPr>
            </w:pPr>
          </w:p>
        </w:tc>
        <w:tc>
          <w:tcPr>
            <w:tcW w:w="4940" w:type="dxa"/>
          </w:tcPr>
          <w:p w:rsidR="00CC390E" w:rsidRPr="0092146A" w:rsidRDefault="00CC390E" w:rsidP="00047C5E">
            <w:pPr>
              <w:pStyle w:val="a3"/>
              <w:rPr>
                <w:rFonts w:ascii="Times New Roman" w:hAnsi="Times New Roman"/>
                <w:sz w:val="26"/>
                <w:szCs w:val="26"/>
              </w:rPr>
            </w:pPr>
            <w:r w:rsidRPr="0092146A">
              <w:rPr>
                <w:rFonts w:ascii="Times New Roman" w:hAnsi="Times New Roman"/>
                <w:sz w:val="26"/>
                <w:szCs w:val="26"/>
              </w:rPr>
              <w:t xml:space="preserve">к решению Совета народных депутатов Новокузнецкого муниципального района </w:t>
            </w:r>
          </w:p>
        </w:tc>
      </w:tr>
      <w:tr w:rsidR="00CC390E" w:rsidRPr="0092146A" w:rsidTr="00047C5E">
        <w:trPr>
          <w:trHeight w:val="659"/>
          <w:jc w:val="center"/>
        </w:trPr>
        <w:tc>
          <w:tcPr>
            <w:tcW w:w="3734" w:type="dxa"/>
          </w:tcPr>
          <w:p w:rsidR="00CC390E" w:rsidRPr="0092146A" w:rsidRDefault="00CC390E" w:rsidP="00047C5E">
            <w:pPr>
              <w:pStyle w:val="a3"/>
              <w:jc w:val="right"/>
              <w:rPr>
                <w:rFonts w:ascii="Times New Roman" w:hAnsi="Times New Roman"/>
                <w:sz w:val="26"/>
                <w:szCs w:val="26"/>
              </w:rPr>
            </w:pPr>
          </w:p>
        </w:tc>
        <w:tc>
          <w:tcPr>
            <w:tcW w:w="643" w:type="dxa"/>
          </w:tcPr>
          <w:p w:rsidR="00CC390E" w:rsidRPr="0092146A" w:rsidRDefault="00CC390E" w:rsidP="00047C5E">
            <w:pPr>
              <w:pStyle w:val="a3"/>
              <w:rPr>
                <w:rFonts w:ascii="Times New Roman" w:hAnsi="Times New Roman"/>
                <w:sz w:val="26"/>
                <w:szCs w:val="26"/>
              </w:rPr>
            </w:pPr>
          </w:p>
        </w:tc>
        <w:tc>
          <w:tcPr>
            <w:tcW w:w="4940" w:type="dxa"/>
          </w:tcPr>
          <w:p w:rsidR="00CC390E" w:rsidRPr="0092146A" w:rsidRDefault="00CC390E" w:rsidP="00047C5E">
            <w:pPr>
              <w:pStyle w:val="a3"/>
              <w:jc w:val="right"/>
              <w:rPr>
                <w:rFonts w:ascii="Times New Roman" w:hAnsi="Times New Roman"/>
                <w:sz w:val="26"/>
                <w:szCs w:val="26"/>
              </w:rPr>
            </w:pPr>
          </w:p>
          <w:p w:rsidR="00CC390E" w:rsidRPr="0092146A" w:rsidRDefault="0059255C" w:rsidP="00047C5E">
            <w:pPr>
              <w:pStyle w:val="a3"/>
              <w:jc w:val="right"/>
              <w:rPr>
                <w:rFonts w:ascii="Times New Roman" w:hAnsi="Times New Roman"/>
                <w:sz w:val="26"/>
                <w:szCs w:val="26"/>
                <w:u w:val="single"/>
              </w:rPr>
            </w:pPr>
            <w:r w:rsidRPr="0038476E">
              <w:rPr>
                <w:rFonts w:ascii="Times New Roman" w:hAnsi="Times New Roman"/>
                <w:bCs/>
                <w:noProof/>
                <w:sz w:val="26"/>
                <w:szCs w:val="26"/>
              </w:rPr>
              <w:t xml:space="preserve">от </w:t>
            </w:r>
            <w:r>
              <w:rPr>
                <w:rFonts w:ascii="Times New Roman" w:hAnsi="Times New Roman"/>
                <w:bCs/>
                <w:noProof/>
                <w:sz w:val="26"/>
                <w:szCs w:val="26"/>
                <w:u w:val="single"/>
              </w:rPr>
              <w:t>16 июля 2014 года</w:t>
            </w:r>
            <w:r w:rsidRPr="0038476E">
              <w:rPr>
                <w:rFonts w:ascii="Times New Roman" w:hAnsi="Times New Roman"/>
                <w:bCs/>
                <w:noProof/>
                <w:sz w:val="26"/>
                <w:szCs w:val="26"/>
              </w:rPr>
              <w:t xml:space="preserve"> № </w:t>
            </w:r>
            <w:r>
              <w:rPr>
                <w:rFonts w:ascii="Times New Roman" w:hAnsi="Times New Roman"/>
                <w:bCs/>
                <w:noProof/>
                <w:sz w:val="26"/>
                <w:szCs w:val="26"/>
                <w:u w:val="single"/>
              </w:rPr>
              <w:t>6</w:t>
            </w:r>
            <w:r>
              <w:rPr>
                <w:rFonts w:ascii="Times New Roman" w:hAnsi="Times New Roman"/>
                <w:bCs/>
                <w:noProof/>
                <w:sz w:val="26"/>
                <w:szCs w:val="26"/>
                <w:u w:val="single"/>
                <w:lang w:val="en-US"/>
              </w:rPr>
              <w:t>9</w:t>
            </w:r>
            <w:r>
              <w:rPr>
                <w:rFonts w:ascii="Times New Roman" w:hAnsi="Times New Roman"/>
                <w:bCs/>
                <w:noProof/>
                <w:sz w:val="26"/>
                <w:szCs w:val="26"/>
                <w:u w:val="single"/>
              </w:rPr>
              <w:t>-МНПА</w:t>
            </w:r>
          </w:p>
        </w:tc>
      </w:tr>
      <w:tr w:rsidR="00CC390E" w:rsidRPr="0092146A" w:rsidTr="00047C5E">
        <w:trPr>
          <w:trHeight w:val="659"/>
          <w:jc w:val="center"/>
        </w:trPr>
        <w:tc>
          <w:tcPr>
            <w:tcW w:w="3734" w:type="dxa"/>
          </w:tcPr>
          <w:p w:rsidR="00CC390E" w:rsidRPr="0092146A" w:rsidRDefault="00CC390E" w:rsidP="00047C5E">
            <w:pPr>
              <w:pStyle w:val="a3"/>
              <w:jc w:val="right"/>
              <w:rPr>
                <w:rFonts w:ascii="Times New Roman" w:hAnsi="Times New Roman"/>
                <w:sz w:val="26"/>
                <w:szCs w:val="26"/>
              </w:rPr>
            </w:pPr>
          </w:p>
        </w:tc>
        <w:tc>
          <w:tcPr>
            <w:tcW w:w="643" w:type="dxa"/>
          </w:tcPr>
          <w:p w:rsidR="00CC390E" w:rsidRPr="0092146A" w:rsidRDefault="00CC390E" w:rsidP="00047C5E">
            <w:pPr>
              <w:pStyle w:val="a3"/>
              <w:rPr>
                <w:rFonts w:ascii="Times New Roman" w:hAnsi="Times New Roman"/>
                <w:sz w:val="26"/>
                <w:szCs w:val="26"/>
              </w:rPr>
            </w:pPr>
          </w:p>
        </w:tc>
        <w:tc>
          <w:tcPr>
            <w:tcW w:w="4940" w:type="dxa"/>
          </w:tcPr>
          <w:p w:rsidR="00CC390E" w:rsidRPr="00CC390E" w:rsidRDefault="00CC390E" w:rsidP="00047C5E">
            <w:pPr>
              <w:spacing w:after="0" w:line="240" w:lineRule="auto"/>
              <w:jc w:val="both"/>
              <w:rPr>
                <w:rFonts w:ascii="Times New Roman" w:hAnsi="Times New Roman" w:cs="Times New Roman"/>
                <w:bCs/>
                <w:noProof/>
                <w:sz w:val="26"/>
                <w:szCs w:val="26"/>
              </w:rPr>
            </w:pPr>
            <w:r w:rsidRPr="00CC390E">
              <w:rPr>
                <w:rFonts w:ascii="Times New Roman" w:hAnsi="Times New Roman" w:cs="Times New Roman"/>
                <w:sz w:val="26"/>
                <w:szCs w:val="26"/>
              </w:rPr>
              <w:t xml:space="preserve">«Об утверждении Положения об основах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в Новокузнецком муниципальном районе</w:t>
            </w:r>
            <w:r w:rsidRPr="00CC390E">
              <w:rPr>
                <w:rFonts w:ascii="Times New Roman" w:hAnsi="Times New Roman" w:cs="Times New Roman"/>
                <w:bCs/>
                <w:noProof/>
                <w:sz w:val="26"/>
                <w:szCs w:val="26"/>
              </w:rPr>
              <w:t>»</w:t>
            </w:r>
          </w:p>
        </w:tc>
      </w:tr>
    </w:tbl>
    <w:p w:rsidR="00CC390E" w:rsidRPr="0092146A" w:rsidRDefault="00CC390E" w:rsidP="00CC390E">
      <w:pPr>
        <w:rPr>
          <w:rFonts w:ascii="Times New Roman" w:hAnsi="Times New Roman" w:cs="Times New Roman"/>
          <w:sz w:val="26"/>
          <w:szCs w:val="26"/>
        </w:rPr>
      </w:pPr>
    </w:p>
    <w:p w:rsidR="00CC390E" w:rsidRPr="0092146A" w:rsidRDefault="00CC390E" w:rsidP="00CC390E">
      <w:pPr>
        <w:pStyle w:val="ConsPlusNormal"/>
        <w:jc w:val="center"/>
        <w:rPr>
          <w:rFonts w:ascii="Times New Roman" w:hAnsi="Times New Roman" w:cs="Times New Roman"/>
          <w:b/>
          <w:bCs/>
          <w:sz w:val="26"/>
          <w:szCs w:val="26"/>
        </w:rPr>
      </w:pPr>
      <w:r w:rsidRPr="0092146A">
        <w:rPr>
          <w:rFonts w:ascii="Times New Roman" w:hAnsi="Times New Roman" w:cs="Times New Roman"/>
          <w:b/>
          <w:bCs/>
          <w:sz w:val="26"/>
          <w:szCs w:val="26"/>
        </w:rPr>
        <w:t>ПОЛОЖЕНИЕ</w:t>
      </w:r>
    </w:p>
    <w:p w:rsidR="00CC390E" w:rsidRPr="00CC390E" w:rsidRDefault="00CC390E" w:rsidP="00CC390E">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 xml:space="preserve">об основах </w:t>
      </w:r>
      <w:proofErr w:type="spellStart"/>
      <w:r w:rsidRPr="00CC390E">
        <w:rPr>
          <w:rFonts w:ascii="Times New Roman" w:hAnsi="Times New Roman" w:cs="Times New Roman"/>
          <w:b/>
          <w:sz w:val="26"/>
          <w:szCs w:val="26"/>
        </w:rPr>
        <w:t>муниципально</w:t>
      </w:r>
      <w:proofErr w:type="spellEnd"/>
      <w:r w:rsidRPr="00CC390E">
        <w:rPr>
          <w:rFonts w:ascii="Times New Roman" w:hAnsi="Times New Roman" w:cs="Times New Roman"/>
          <w:b/>
          <w:sz w:val="26"/>
          <w:szCs w:val="26"/>
        </w:rPr>
        <w:t xml:space="preserve">-частного партнерства </w:t>
      </w:r>
    </w:p>
    <w:p w:rsidR="00CC390E" w:rsidRPr="00CC390E" w:rsidRDefault="00CC390E" w:rsidP="00CC390E">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в Новокузнецком муниципальном районе</w:t>
      </w:r>
    </w:p>
    <w:p w:rsidR="00CC390E" w:rsidRPr="00CC390E" w:rsidRDefault="00CC390E" w:rsidP="00CC390E">
      <w:pPr>
        <w:spacing w:after="0" w:line="240" w:lineRule="auto"/>
        <w:jc w:val="center"/>
        <w:rPr>
          <w:rFonts w:ascii="Times New Roman" w:hAnsi="Times New Roman" w:cs="Times New Roman"/>
          <w:sz w:val="26"/>
          <w:szCs w:val="26"/>
        </w:rPr>
      </w:pPr>
    </w:p>
    <w:p w:rsidR="00CC390E" w:rsidRPr="0087400D" w:rsidRDefault="0087400D" w:rsidP="0087400D">
      <w:pPr>
        <w:spacing w:after="0" w:line="240" w:lineRule="auto"/>
        <w:ind w:left="3686"/>
        <w:rPr>
          <w:rFonts w:ascii="Times New Roman" w:hAnsi="Times New Roman" w:cs="Times New Roman"/>
          <w:b/>
          <w:sz w:val="26"/>
          <w:szCs w:val="26"/>
        </w:rPr>
      </w:pPr>
      <w:r>
        <w:rPr>
          <w:rFonts w:ascii="Times New Roman" w:hAnsi="Times New Roman" w:cs="Times New Roman"/>
          <w:b/>
          <w:sz w:val="26"/>
          <w:szCs w:val="26"/>
        </w:rPr>
        <w:t xml:space="preserve">1. </w:t>
      </w:r>
      <w:r w:rsidR="00CC390E" w:rsidRPr="0087400D">
        <w:rPr>
          <w:rFonts w:ascii="Times New Roman" w:hAnsi="Times New Roman" w:cs="Times New Roman"/>
          <w:b/>
          <w:sz w:val="26"/>
          <w:szCs w:val="26"/>
        </w:rPr>
        <w:t>Общие положения</w:t>
      </w:r>
    </w:p>
    <w:p w:rsidR="00CC390E" w:rsidRPr="00CC390E" w:rsidRDefault="00CC390E" w:rsidP="00CC390E">
      <w:pPr>
        <w:spacing w:after="0" w:line="240" w:lineRule="auto"/>
        <w:ind w:left="360"/>
        <w:jc w:val="center"/>
        <w:rPr>
          <w:rFonts w:ascii="Times New Roman" w:hAnsi="Times New Roman" w:cs="Times New Roman"/>
          <w:b/>
          <w:sz w:val="26"/>
          <w:szCs w:val="26"/>
        </w:rPr>
      </w:pP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1.1. Положение об основах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-частного партнерства в Новокузнецком муниципальном районе (далее – Положение) определяет порядок и условия участия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 путем заключения и исполнения от имени Новокузнецкого муниципального района соглашений, в том числе концессионных.</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1.2. Целями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являются:</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реализация общественно значимых проектов на территории Новокузнецкого муниципального района, направленных на его социально-экономическое развитие;</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привлечение частных инвестиций в экономику Новокузнецкого муниципального района;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обеспечение эффективности использования имущества, находящегося в муниципальной собственности Новокузнецкого муниципального района (далее – муниципальное имущество), а также решения иных вопросов местного значения;</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повышение конкурентоспособности местной продукции, а также качества товаров, работ, услуг, предоставляемых потребителям;</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создание новых рабочих мест.</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1.3. В настоящем Положении используются следующие основные понятия:</w:t>
      </w:r>
    </w:p>
    <w:p w:rsidR="00CC390E" w:rsidRPr="00CC390E" w:rsidRDefault="00CC390E" w:rsidP="00CC390E">
      <w:pPr>
        <w:spacing w:after="0" w:line="240" w:lineRule="auto"/>
        <w:ind w:firstLine="709"/>
        <w:jc w:val="both"/>
        <w:rPr>
          <w:rFonts w:ascii="Times New Roman" w:hAnsi="Times New Roman" w:cs="Times New Roman"/>
          <w:sz w:val="26"/>
          <w:szCs w:val="26"/>
        </w:rPr>
      </w:pP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-частное партнерство в Новокузнецком муниципальном районе – взаимовыгодное сотрудничество Новокузнецкого муниципального района с индивидуальными предпринимателями и юридическими лицами, направленное на </w:t>
      </w:r>
      <w:r>
        <w:rPr>
          <w:rFonts w:ascii="Times New Roman" w:hAnsi="Times New Roman" w:cs="Times New Roman"/>
          <w:sz w:val="26"/>
          <w:szCs w:val="26"/>
        </w:rPr>
        <w:t xml:space="preserve">реализацию целей, указанных в пункте </w:t>
      </w:r>
      <w:r w:rsidRPr="00CC390E">
        <w:rPr>
          <w:rFonts w:ascii="Times New Roman" w:hAnsi="Times New Roman" w:cs="Times New Roman"/>
          <w:sz w:val="26"/>
          <w:szCs w:val="26"/>
        </w:rPr>
        <w:t xml:space="preserve">1.2 настоящего Положения, которое осуществляется путем заключения по результатам конкурсных процедур и исполнения соглашений, в том числе концессионных (далее -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-частное партнерство);</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стороны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 Новокузнецкий муниципальный район в лице администрации Новокузнецкого муниципального района или уполномоченного главой Новокузнецкого муниципального района отраслевого или функционального органа администрации Новокузнецкого муниципального района (далее – уполномоченный орган) и индивидуальный предприниматель либо юридическое лицо (далее – частный партнер), участвующий в соглашении, за исключением:</w:t>
      </w:r>
    </w:p>
    <w:p w:rsidR="00CC390E" w:rsidRPr="00CC390E" w:rsidRDefault="00CC390E" w:rsidP="00CC390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CC390E">
        <w:rPr>
          <w:rFonts w:ascii="Times New Roman" w:hAnsi="Times New Roman" w:cs="Times New Roman"/>
          <w:sz w:val="26"/>
          <w:szCs w:val="26"/>
        </w:rPr>
        <w:t>) государственных компаний;</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б) государственных корпораций;</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в) государственных и муниципальных унитарных предприятий;</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lastRenderedPageBreak/>
        <w:t>г) хозяйственных обществ, 100 процентов акций или долей, в уставном капитале которых принадлежит Российской Федерации, субъекту Российской Федерации или муниципальному образованию;</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соглашение о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-частном партнерстве – договор, заключаемый между Новокузнецким муниципальным районом в лице уполномоченного органа и частным партнером, направленный на осуществление деятельности на основе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в соответствии с действующим законодательством Российской Федерации, настоящим Положением и принятыми в соответствии с ним муниципальными правовыми актами Новокузнецкого муниципального района (далее – соглашение);</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объект соглашения о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-частном партнерстве - создаваемое, реконструируемое, модернизируемое, </w:t>
      </w:r>
      <w:proofErr w:type="spellStart"/>
      <w:r w:rsidRPr="00CC390E">
        <w:rPr>
          <w:rFonts w:ascii="Times New Roman" w:hAnsi="Times New Roman" w:cs="Times New Roman"/>
          <w:sz w:val="26"/>
          <w:szCs w:val="26"/>
        </w:rPr>
        <w:t>рекультивируемое</w:t>
      </w:r>
      <w:proofErr w:type="spellEnd"/>
      <w:r w:rsidRPr="00CC390E">
        <w:rPr>
          <w:rFonts w:ascii="Times New Roman" w:hAnsi="Times New Roman" w:cs="Times New Roman"/>
          <w:sz w:val="26"/>
          <w:szCs w:val="26"/>
        </w:rPr>
        <w:t>, обслуживаемое, эксплуатируемое в соответствии с соглашением муниципальное имущество, кроме объектов гражданских прав, оборот которых в соответствии с федеральными законами запрещен или ограничен;</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конкурс – торги на право заключения соглашения, проводимые в соответствии с настоящим Положением, а также в соответствии с требованиями действующего законодательства Российской Федерации в случае, если условия торгов предусматривают заключение с победителем торгов или иным лицом, имеющим право на заключение соглашения.</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1.4.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-частное партнерство в Новокузнецком муниципальном районе основывается на принципах:</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законности;</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добросовестного и взаимовыгодного сотрудничества сторон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равноправия и договорной основы взаимоотношений сторон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разделения рисков и выгоды между сторонами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обязательности исполнения принятых решений, взаимной ответственности сторон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кооперации материальных, финансовых, интеллектуальных, научно-технических ресурсов;</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гласности и прозрачности отношений сторон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невмешательства сторон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в компетенцию друг друга.</w:t>
      </w:r>
    </w:p>
    <w:p w:rsidR="00CC390E" w:rsidRPr="00CC390E" w:rsidRDefault="00CC390E" w:rsidP="00CC390E">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1.5. Координацию деятельности уполномоченного органа в рамках реализации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на территории Новокузнецкого муниципального района осуществляет заместитель главы Новокузнецкого муниципального района по экономике.</w:t>
      </w:r>
    </w:p>
    <w:p w:rsidR="003D4A70" w:rsidRDefault="003D4A70" w:rsidP="00CC390E">
      <w:pPr>
        <w:spacing w:after="0" w:line="240" w:lineRule="auto"/>
        <w:jc w:val="both"/>
        <w:rPr>
          <w:rFonts w:ascii="Times New Roman" w:hAnsi="Times New Roman" w:cs="Times New Roman"/>
          <w:b/>
          <w:sz w:val="26"/>
          <w:szCs w:val="26"/>
        </w:rPr>
      </w:pPr>
    </w:p>
    <w:p w:rsidR="003D4A70" w:rsidRPr="0087400D" w:rsidRDefault="0087400D" w:rsidP="008740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 </w:t>
      </w:r>
      <w:r w:rsidR="00CC390E" w:rsidRPr="0087400D">
        <w:rPr>
          <w:rFonts w:ascii="Times New Roman" w:hAnsi="Times New Roman" w:cs="Times New Roman"/>
          <w:b/>
          <w:sz w:val="26"/>
          <w:szCs w:val="26"/>
        </w:rPr>
        <w:t>Участие Новокузнецкого муниципального района</w:t>
      </w:r>
    </w:p>
    <w:p w:rsidR="00CC390E" w:rsidRPr="003D4A70" w:rsidRDefault="00CC390E" w:rsidP="0087400D">
      <w:pPr>
        <w:spacing w:after="0" w:line="240" w:lineRule="auto"/>
        <w:jc w:val="center"/>
        <w:rPr>
          <w:rFonts w:ascii="Times New Roman" w:hAnsi="Times New Roman" w:cs="Times New Roman"/>
          <w:b/>
          <w:sz w:val="26"/>
          <w:szCs w:val="26"/>
        </w:rPr>
      </w:pPr>
      <w:r w:rsidRPr="003D4A70">
        <w:rPr>
          <w:rFonts w:ascii="Times New Roman" w:hAnsi="Times New Roman" w:cs="Times New Roman"/>
          <w:b/>
          <w:sz w:val="26"/>
          <w:szCs w:val="26"/>
        </w:rPr>
        <w:t xml:space="preserve">в </w:t>
      </w:r>
      <w:proofErr w:type="spellStart"/>
      <w:r w:rsidRPr="003D4A70">
        <w:rPr>
          <w:rFonts w:ascii="Times New Roman" w:hAnsi="Times New Roman" w:cs="Times New Roman"/>
          <w:b/>
          <w:sz w:val="26"/>
          <w:szCs w:val="26"/>
        </w:rPr>
        <w:t>муниципально</w:t>
      </w:r>
      <w:proofErr w:type="spellEnd"/>
      <w:r w:rsidRPr="003D4A70">
        <w:rPr>
          <w:rFonts w:ascii="Times New Roman" w:hAnsi="Times New Roman" w:cs="Times New Roman"/>
          <w:b/>
          <w:sz w:val="26"/>
          <w:szCs w:val="26"/>
        </w:rPr>
        <w:t>-частном партнерстве</w:t>
      </w:r>
    </w:p>
    <w:p w:rsidR="003D4A70" w:rsidRDefault="003D4A70" w:rsidP="00CC390E">
      <w:pPr>
        <w:spacing w:after="0" w:line="240" w:lineRule="auto"/>
        <w:jc w:val="both"/>
        <w:rPr>
          <w:rFonts w:ascii="Times New Roman" w:hAnsi="Times New Roman" w:cs="Times New Roman"/>
          <w:sz w:val="26"/>
          <w:szCs w:val="26"/>
        </w:rPr>
      </w:pP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2.1. Участие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 осуществляется путем:</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заключения концессионных соглашений в соответствии с Федеральным законом от 21.07.2005 №</w:t>
      </w:r>
      <w:r w:rsidR="003D4A70">
        <w:rPr>
          <w:rFonts w:ascii="Times New Roman" w:hAnsi="Times New Roman" w:cs="Times New Roman"/>
          <w:sz w:val="26"/>
          <w:szCs w:val="26"/>
        </w:rPr>
        <w:t xml:space="preserve"> </w:t>
      </w:r>
      <w:r w:rsidRPr="00CC390E">
        <w:rPr>
          <w:rFonts w:ascii="Times New Roman" w:hAnsi="Times New Roman" w:cs="Times New Roman"/>
          <w:sz w:val="26"/>
          <w:szCs w:val="26"/>
        </w:rPr>
        <w:t>115-ФЗ «О концессионных соглашениях»;</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lastRenderedPageBreak/>
        <w:t>участия в инвестиционной деятельности, осуществляемой в форме капитальных вложений, в порядке, предусмотренном Федеральным законом от 25.02.1999 №</w:t>
      </w:r>
      <w:r w:rsidR="003D4A70">
        <w:rPr>
          <w:rFonts w:ascii="Times New Roman" w:hAnsi="Times New Roman" w:cs="Times New Roman"/>
          <w:sz w:val="26"/>
          <w:szCs w:val="26"/>
        </w:rPr>
        <w:t xml:space="preserve"> </w:t>
      </w:r>
      <w:r w:rsidRPr="00CC390E">
        <w:rPr>
          <w:rFonts w:ascii="Times New Roman" w:hAnsi="Times New Roman" w:cs="Times New Roman"/>
          <w:sz w:val="26"/>
          <w:szCs w:val="26"/>
        </w:rPr>
        <w:t>39-ФЗ «Об инвестиционной деятельности в Российской Федерации, осуществляемой в форме капитальных вложений»;</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заключения договоров о развитии застроенной территории в соответствии с Градостроительным кодексом Российской Федерации;</w:t>
      </w:r>
    </w:p>
    <w:p w:rsidR="00CC390E" w:rsidRPr="003D4A70" w:rsidRDefault="00CC390E" w:rsidP="003D4A70">
      <w:pPr>
        <w:spacing w:after="0" w:line="240" w:lineRule="auto"/>
        <w:ind w:firstLine="709"/>
        <w:jc w:val="both"/>
        <w:rPr>
          <w:rFonts w:ascii="Times New Roman" w:hAnsi="Times New Roman" w:cs="Times New Roman"/>
          <w:sz w:val="26"/>
          <w:szCs w:val="26"/>
        </w:rPr>
      </w:pPr>
      <w:proofErr w:type="gramStart"/>
      <w:r w:rsidRPr="003D4A70">
        <w:rPr>
          <w:rFonts w:ascii="Times New Roman" w:hAnsi="Times New Roman" w:cs="Times New Roman"/>
          <w:sz w:val="26"/>
          <w:szCs w:val="26"/>
        </w:rPr>
        <w:t>заключения соглашений и предоставления частному партнеру муниципального имущества в целях создания, реконструкции, модернизации, рекультивации объекта соглашения и осуществления частным партнером его последующей эксплуатации в порядке и на условиях, определенных соглашением, в течение определенного соглашением срока, по истечении которого частный партнер передает его в собственность Новокузнецкого муниципального района, либо в целях предоставления частным инвестором в порядке и на условиях, определенных соглашением</w:t>
      </w:r>
      <w:proofErr w:type="gramEnd"/>
      <w:r w:rsidRPr="003D4A70">
        <w:rPr>
          <w:rFonts w:ascii="Times New Roman" w:hAnsi="Times New Roman" w:cs="Times New Roman"/>
          <w:sz w:val="26"/>
          <w:szCs w:val="26"/>
        </w:rPr>
        <w:t>, товаров, работ, услуг с использованием объекта соглашения;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использование иных форм, не противоречащих действующему законодательству Российской Федерации и Кемеровской области.</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Участие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 с учетом форм такого участия, указанных в настоящем пункте, осуществляется в соответствии с требованиями действующего законодательства Российской Федерации и настоящим Положением.</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2.2. Установление льгот по местным налогам и арендой плате за земельные участки и иное муниципальное имущество, предоставляемые частным партнерам, заключившим соглашения, осуществляется в соответствии с действующим законодательством Российской Федерации и муниципальными правовыми актами Новокузнецкого муниципального района.</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2.3. Участие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 предусматривающее расходованием средств бюджета Новокузнецкого муниципального района, возможно при условии включения бюджетных ассигнований на эти цели в решении о бюджете Новокузнецкого муниципального района на очередной финансовый год и плановый период.</w:t>
      </w:r>
    </w:p>
    <w:p w:rsidR="00CC390E" w:rsidRPr="00CC390E" w:rsidRDefault="00CC390E" w:rsidP="00CC390E">
      <w:pPr>
        <w:spacing w:after="0" w:line="240" w:lineRule="auto"/>
        <w:jc w:val="both"/>
        <w:rPr>
          <w:rFonts w:ascii="Times New Roman" w:hAnsi="Times New Roman" w:cs="Times New Roman"/>
          <w:sz w:val="26"/>
          <w:szCs w:val="26"/>
        </w:rPr>
      </w:pPr>
    </w:p>
    <w:p w:rsidR="00CC390E" w:rsidRPr="0087400D" w:rsidRDefault="0087400D" w:rsidP="0087400D">
      <w:pPr>
        <w:spacing w:after="0" w:line="240" w:lineRule="auto"/>
        <w:ind w:left="426"/>
        <w:jc w:val="center"/>
        <w:rPr>
          <w:rFonts w:ascii="Times New Roman" w:hAnsi="Times New Roman" w:cs="Times New Roman"/>
          <w:b/>
          <w:sz w:val="26"/>
          <w:szCs w:val="26"/>
        </w:rPr>
      </w:pPr>
      <w:r>
        <w:rPr>
          <w:rFonts w:ascii="Times New Roman" w:hAnsi="Times New Roman" w:cs="Times New Roman"/>
          <w:b/>
          <w:sz w:val="26"/>
          <w:szCs w:val="26"/>
        </w:rPr>
        <w:t xml:space="preserve">3. </w:t>
      </w:r>
      <w:r w:rsidR="00CC390E" w:rsidRPr="0087400D">
        <w:rPr>
          <w:rFonts w:ascii="Times New Roman" w:hAnsi="Times New Roman" w:cs="Times New Roman"/>
          <w:b/>
          <w:sz w:val="26"/>
          <w:szCs w:val="26"/>
        </w:rPr>
        <w:t xml:space="preserve">Объекты соглашения о </w:t>
      </w:r>
      <w:proofErr w:type="spellStart"/>
      <w:r w:rsidR="00CC390E" w:rsidRPr="0087400D">
        <w:rPr>
          <w:rFonts w:ascii="Times New Roman" w:hAnsi="Times New Roman" w:cs="Times New Roman"/>
          <w:b/>
          <w:sz w:val="26"/>
          <w:szCs w:val="26"/>
        </w:rPr>
        <w:t>муниципально</w:t>
      </w:r>
      <w:proofErr w:type="spellEnd"/>
      <w:r w:rsidR="00CC390E" w:rsidRPr="0087400D">
        <w:rPr>
          <w:rFonts w:ascii="Times New Roman" w:hAnsi="Times New Roman" w:cs="Times New Roman"/>
          <w:b/>
          <w:sz w:val="26"/>
          <w:szCs w:val="26"/>
        </w:rPr>
        <w:t>-частном партнерстве</w:t>
      </w:r>
    </w:p>
    <w:p w:rsidR="003D4A70" w:rsidRPr="003D4A70" w:rsidRDefault="003D4A70" w:rsidP="003D4A70">
      <w:pPr>
        <w:spacing w:after="0" w:line="240" w:lineRule="auto"/>
        <w:ind w:left="360"/>
        <w:jc w:val="center"/>
        <w:rPr>
          <w:rFonts w:ascii="Times New Roman" w:hAnsi="Times New Roman" w:cs="Times New Roman"/>
          <w:b/>
          <w:sz w:val="26"/>
          <w:szCs w:val="26"/>
        </w:rPr>
      </w:pP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3.1. Объектами соглашения являются: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автомобильные дороги общего пользования местного значения или участки таких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дорожного сервиса.</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системы коммунальной инфраструктуры и иные объекты коммунального хозяйства, в том числе объекты тепл</w:t>
      </w:r>
      <w:proofErr w:type="gramStart"/>
      <w:r w:rsidRPr="00CC390E">
        <w:rPr>
          <w:rFonts w:ascii="Times New Roman" w:hAnsi="Times New Roman" w:cs="Times New Roman"/>
          <w:sz w:val="26"/>
          <w:szCs w:val="26"/>
        </w:rPr>
        <w:t>о-</w:t>
      </w:r>
      <w:proofErr w:type="gramEnd"/>
      <w:r w:rsidRPr="00CC390E">
        <w:rPr>
          <w:rFonts w:ascii="Times New Roman" w:hAnsi="Times New Roman" w:cs="Times New Roman"/>
          <w:sz w:val="26"/>
          <w:szCs w:val="26"/>
        </w:rPr>
        <w:t>, газо- и энергосбережения,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объекты, предназначенные для освещения и благоустройства территорий Новокузнецкого муниципального района, а также объекты социально-бытового назначения;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гидротехнические сооружения;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объекты по производству, передаче и распределению электрической и тепловой энергии;</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lastRenderedPageBreak/>
        <w:t>транспорт общего пользования;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иные объекты, необходимые для социально-экономического развития Новокузнецкого муниципального района и (или) предназначенные для решения вопросов местного значения.</w:t>
      </w:r>
    </w:p>
    <w:p w:rsidR="00CC390E" w:rsidRPr="00CC390E" w:rsidRDefault="00CC390E" w:rsidP="003D4A70">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3.2. Создание, реконструкция, модернизация, рекультивация, использование и эксплуатация объекта соглашения допускаются на условиях соглашения, если иное не установлено действующим законодательством Российской Федерации.</w:t>
      </w:r>
    </w:p>
    <w:p w:rsidR="00CC390E" w:rsidRPr="00CC390E" w:rsidRDefault="00CC390E" w:rsidP="00CC390E">
      <w:pPr>
        <w:spacing w:after="0" w:line="240" w:lineRule="auto"/>
        <w:jc w:val="both"/>
        <w:rPr>
          <w:rFonts w:ascii="Times New Roman" w:hAnsi="Times New Roman" w:cs="Times New Roman"/>
          <w:sz w:val="26"/>
          <w:szCs w:val="26"/>
        </w:rPr>
      </w:pPr>
    </w:p>
    <w:p w:rsidR="0087400D" w:rsidRDefault="0087400D" w:rsidP="008740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00CC390E" w:rsidRPr="0087400D">
        <w:rPr>
          <w:rFonts w:ascii="Times New Roman" w:hAnsi="Times New Roman" w:cs="Times New Roman"/>
          <w:b/>
          <w:sz w:val="26"/>
          <w:szCs w:val="26"/>
        </w:rPr>
        <w:t xml:space="preserve">Полномочия органов местного самоуправления </w:t>
      </w:r>
    </w:p>
    <w:p w:rsidR="00CC390E" w:rsidRPr="0087400D" w:rsidRDefault="00CC390E" w:rsidP="0087400D">
      <w:pPr>
        <w:spacing w:after="0" w:line="240" w:lineRule="auto"/>
        <w:jc w:val="center"/>
        <w:rPr>
          <w:rFonts w:ascii="Times New Roman" w:hAnsi="Times New Roman" w:cs="Times New Roman"/>
          <w:b/>
          <w:sz w:val="26"/>
          <w:szCs w:val="26"/>
        </w:rPr>
      </w:pPr>
      <w:r w:rsidRPr="0087400D">
        <w:rPr>
          <w:rFonts w:ascii="Times New Roman" w:hAnsi="Times New Roman" w:cs="Times New Roman"/>
          <w:b/>
          <w:sz w:val="26"/>
          <w:szCs w:val="26"/>
        </w:rPr>
        <w:t xml:space="preserve">в сфере </w:t>
      </w:r>
      <w:proofErr w:type="spellStart"/>
      <w:r w:rsidRPr="0087400D">
        <w:rPr>
          <w:rFonts w:ascii="Times New Roman" w:hAnsi="Times New Roman" w:cs="Times New Roman"/>
          <w:b/>
          <w:sz w:val="26"/>
          <w:szCs w:val="26"/>
        </w:rPr>
        <w:t>муниципально</w:t>
      </w:r>
      <w:proofErr w:type="spellEnd"/>
      <w:r w:rsidRPr="0087400D">
        <w:rPr>
          <w:rFonts w:ascii="Times New Roman" w:hAnsi="Times New Roman" w:cs="Times New Roman"/>
          <w:b/>
          <w:sz w:val="26"/>
          <w:szCs w:val="26"/>
        </w:rPr>
        <w:t>-частного партнерства</w:t>
      </w:r>
    </w:p>
    <w:p w:rsidR="0087400D" w:rsidRPr="0087400D" w:rsidRDefault="0087400D" w:rsidP="0087400D">
      <w:pPr>
        <w:spacing w:after="0" w:line="240" w:lineRule="auto"/>
        <w:ind w:left="360"/>
        <w:jc w:val="both"/>
        <w:rPr>
          <w:rFonts w:ascii="Times New Roman" w:hAnsi="Times New Roman" w:cs="Times New Roman"/>
          <w:b/>
          <w:sz w:val="26"/>
          <w:szCs w:val="26"/>
        </w:rPr>
      </w:pP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4.1. Органами местного самоуправления, обладающими полномочиями в сфере отношений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являются:</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Совет народных депутатов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глава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администрация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4.2. Полномочия Совета народных депутатов Новокузнецкого муниципального района в сфере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утверждение настоящего Положения и принятие иных муниципальных нормативных правовых актов, направленных на регулирование отношений в сфере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утверждение в бюджете Новокузнецкого муниципального района расходов, связанных с участием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установление льгот по местным налогам и арендной плате, предоставляемых частным инвесторам, заключившим соглашения, в порядке, предусмотренном действующим законодательством Российской Федерации и муниципальными правовыми актами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участие депутатов Совета народных депутатов Новокузнецкого муниципального района в работе конкурсных комиссий по отбору частных партнеров для заключения соглашений в качестве членов данных комиссии;</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осуществление иных полномочий в соответствии с действующим законодательством Российской Федерации, Кемеровской области, муниципальными правовыми актами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4.3. Полномочия главы Новокузнецкого муниципального района в сфере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принятие решения о проведении конкурса на право заключения соглашения;</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определение органа администрации Новокузнецкого муниципального района, уполномоченного на заключение от имени Новокузнецкого муниципального района соглашения;</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осуществление иных полномочий в соответствии с действующим законодательством Российской Федерации, Кемеровской области, муниципальными правовыми актами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4.4. Полномочия администрации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разработка и принятие муниципальных правовых актов в сфере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 xml:space="preserve">-частного партнерства, в том числе во исполнение настоящего </w:t>
      </w:r>
      <w:r w:rsidRPr="00CC390E">
        <w:rPr>
          <w:rFonts w:ascii="Times New Roman" w:hAnsi="Times New Roman" w:cs="Times New Roman"/>
          <w:sz w:val="26"/>
          <w:szCs w:val="26"/>
        </w:rPr>
        <w:lastRenderedPageBreak/>
        <w:t xml:space="preserve">Положения, а также муниципальных программ, реализуемых с использованием механизмов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распоряжение в пределах своей компетенции муниципальным имуществом в целях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подготовка предложения о заключении соглашения либо рассмотрение предложения частного партнера о заключении соглашения и принятие по нему решения;</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организация и проведение конкурсов на право заключения соглашений;</w:t>
      </w:r>
    </w:p>
    <w:p w:rsidR="00CC390E" w:rsidRPr="00CC390E" w:rsidRDefault="009218BB" w:rsidP="0087400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заключение</w:t>
      </w:r>
      <w:r w:rsidR="00CC390E" w:rsidRPr="00CC390E">
        <w:rPr>
          <w:rFonts w:ascii="Times New Roman" w:hAnsi="Times New Roman" w:cs="Times New Roman"/>
          <w:sz w:val="26"/>
          <w:szCs w:val="26"/>
        </w:rPr>
        <w:t xml:space="preserve"> соглашений;</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осуществление мониторинга реализации соглашений;</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ведение реестра соглашений;</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подготовка ежегодной информации главе Новокузнецкого муниципального района о заключенных соглашений и их исполнении;</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осуществление иных полномочий в соответствии с действующим законодательством Российской Федерации, Кемеровской области, муниципальными правовыми актами Новокузнецкого муниципального района.</w:t>
      </w:r>
    </w:p>
    <w:p w:rsidR="00CC390E" w:rsidRPr="00CC390E" w:rsidRDefault="00CC390E" w:rsidP="0087400D">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4.5. </w:t>
      </w:r>
      <w:proofErr w:type="gramStart"/>
      <w:r w:rsidRPr="00CC390E">
        <w:rPr>
          <w:rFonts w:ascii="Times New Roman" w:hAnsi="Times New Roman" w:cs="Times New Roman"/>
          <w:sz w:val="26"/>
          <w:szCs w:val="26"/>
        </w:rPr>
        <w:t>Органом администрации Новокузнецкого муниципального района, уполномоченным на организацию и проведение конкурсов на право заключения соглашений в порядке, предусмотренном действующим законодательством и настоящим Положением, а также на ведение реестра соглашений в соответствии с порядком, установленным администрацией Новокузнецкого муници</w:t>
      </w:r>
      <w:r w:rsidR="0087400D">
        <w:rPr>
          <w:rFonts w:ascii="Times New Roman" w:hAnsi="Times New Roman" w:cs="Times New Roman"/>
          <w:sz w:val="26"/>
          <w:szCs w:val="26"/>
        </w:rPr>
        <w:t>пального района, является о</w:t>
      </w:r>
      <w:r w:rsidRPr="00CC390E">
        <w:rPr>
          <w:rFonts w:ascii="Times New Roman" w:hAnsi="Times New Roman" w:cs="Times New Roman"/>
          <w:sz w:val="26"/>
          <w:szCs w:val="26"/>
        </w:rPr>
        <w:t>тдел стратегического развития и инвестиций администрации Новокузнецкого муниципального района (далее – Отдел).</w:t>
      </w:r>
      <w:proofErr w:type="gramEnd"/>
    </w:p>
    <w:p w:rsidR="00CC390E" w:rsidRPr="00CC390E" w:rsidRDefault="00CC390E" w:rsidP="00CC390E">
      <w:pPr>
        <w:spacing w:after="0" w:line="240" w:lineRule="auto"/>
        <w:jc w:val="both"/>
        <w:rPr>
          <w:rFonts w:ascii="Times New Roman" w:hAnsi="Times New Roman" w:cs="Times New Roman"/>
          <w:sz w:val="26"/>
          <w:szCs w:val="26"/>
        </w:rPr>
      </w:pPr>
    </w:p>
    <w:p w:rsidR="00CC390E" w:rsidRDefault="00CC390E" w:rsidP="0087400D">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5. Конкурс на право заключения соглашения</w:t>
      </w:r>
    </w:p>
    <w:p w:rsidR="0087400D" w:rsidRPr="00CC390E" w:rsidRDefault="0087400D" w:rsidP="0087400D">
      <w:pPr>
        <w:spacing w:after="0" w:line="240" w:lineRule="auto"/>
        <w:jc w:val="center"/>
        <w:rPr>
          <w:rFonts w:ascii="Times New Roman" w:hAnsi="Times New Roman" w:cs="Times New Roman"/>
          <w:b/>
          <w:sz w:val="26"/>
          <w:szCs w:val="26"/>
        </w:rPr>
      </w:pP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5.1. Соглашение заключается путем проведения конкурса на право заключения соглашения, </w:t>
      </w:r>
      <w:proofErr w:type="gramStart"/>
      <w:r w:rsidRPr="0087400D">
        <w:rPr>
          <w:rFonts w:ascii="Times New Roman" w:hAnsi="Times New Roman" w:cs="Times New Roman"/>
          <w:sz w:val="26"/>
          <w:szCs w:val="26"/>
        </w:rPr>
        <w:t>который</w:t>
      </w:r>
      <w:proofErr w:type="gramEnd"/>
      <w:r w:rsidRPr="0087400D">
        <w:rPr>
          <w:rFonts w:ascii="Times New Roman" w:hAnsi="Times New Roman" w:cs="Times New Roman"/>
          <w:sz w:val="26"/>
          <w:szCs w:val="26"/>
        </w:rPr>
        <w:t xml:space="preserve"> проводится Отделом на основании решения о проведении конкурса в соответствии с настоящим Положением.</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Конкурс, предусматривающий заключение с его победителем наряду с соглашением договора аренды муниципального имущества, проводится в соответствии с действующим законодательством Российской Федерации с учетом настоящего Положения.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Конкурс на право заключения концессионного соглашения проводится в порядке, предусмотренном законом от 21.07.2005 №</w:t>
      </w:r>
      <w:r w:rsidR="0087400D">
        <w:rPr>
          <w:rFonts w:ascii="Times New Roman" w:hAnsi="Times New Roman" w:cs="Times New Roman"/>
          <w:sz w:val="26"/>
          <w:szCs w:val="26"/>
        </w:rPr>
        <w:t xml:space="preserve"> </w:t>
      </w:r>
      <w:r w:rsidRPr="0087400D">
        <w:rPr>
          <w:rFonts w:ascii="Times New Roman" w:hAnsi="Times New Roman" w:cs="Times New Roman"/>
          <w:sz w:val="26"/>
          <w:szCs w:val="26"/>
        </w:rPr>
        <w:t>115-ФЗ «О концессионных соглашениях».</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5.2. Решение  о проведении  конкурса на право заключения соглашения (далее – конкурс) принимается главой Новокузнецкого муниципального района в форме распоряжения администрации Новокузнецкого муниципального района на основании предложения заинтересованного лица (Совета народных депутатов</w:t>
      </w:r>
      <w:r w:rsidR="0087400D">
        <w:rPr>
          <w:rFonts w:ascii="Times New Roman" w:hAnsi="Times New Roman" w:cs="Times New Roman"/>
          <w:sz w:val="26"/>
          <w:szCs w:val="26"/>
        </w:rPr>
        <w:t xml:space="preserve"> </w:t>
      </w:r>
      <w:r w:rsidR="0087400D" w:rsidRPr="0087400D">
        <w:rPr>
          <w:rFonts w:ascii="Times New Roman" w:hAnsi="Times New Roman" w:cs="Times New Roman"/>
          <w:sz w:val="26"/>
          <w:szCs w:val="26"/>
        </w:rPr>
        <w:t>Новокузнецкого муниципального района</w:t>
      </w:r>
      <w:r w:rsidRPr="0087400D">
        <w:rPr>
          <w:rFonts w:ascii="Times New Roman" w:hAnsi="Times New Roman" w:cs="Times New Roman"/>
          <w:sz w:val="26"/>
          <w:szCs w:val="26"/>
        </w:rPr>
        <w:t>, структурного подразделения администрации Новокузнецкого муниципального района, частного партнера) либо по собственной инициативе.</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5.3. Предложение о заключении соглашения должно содержать экономическое обосновании целесообразности его заключения на определенных условиях, а также оценку возможных финансово-экономических и иных последствий заключения соглашения.</w:t>
      </w:r>
    </w:p>
    <w:p w:rsidR="00CC390E" w:rsidRPr="0087400D" w:rsidRDefault="003B0391" w:rsidP="0087400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5.4. </w:t>
      </w:r>
      <w:proofErr w:type="gramStart"/>
      <w:r>
        <w:rPr>
          <w:rFonts w:ascii="Times New Roman" w:hAnsi="Times New Roman" w:cs="Times New Roman"/>
          <w:sz w:val="26"/>
          <w:szCs w:val="26"/>
        </w:rPr>
        <w:t>Предложение</w:t>
      </w:r>
      <w:r w:rsidR="00CC390E" w:rsidRPr="0087400D">
        <w:rPr>
          <w:rFonts w:ascii="Times New Roman" w:hAnsi="Times New Roman" w:cs="Times New Roman"/>
          <w:sz w:val="26"/>
          <w:szCs w:val="26"/>
        </w:rPr>
        <w:t xml:space="preserve"> о заключении соглашения, выдвинутое по инициативе главы Новокузнецкого муниципального район</w:t>
      </w:r>
      <w:r w:rsidR="0087400D">
        <w:rPr>
          <w:rFonts w:ascii="Times New Roman" w:hAnsi="Times New Roman" w:cs="Times New Roman"/>
          <w:sz w:val="26"/>
          <w:szCs w:val="26"/>
        </w:rPr>
        <w:t>а, его экономическое обоснование</w:t>
      </w:r>
      <w:r w:rsidR="00CC390E" w:rsidRPr="0087400D">
        <w:rPr>
          <w:rFonts w:ascii="Times New Roman" w:hAnsi="Times New Roman" w:cs="Times New Roman"/>
          <w:sz w:val="26"/>
          <w:szCs w:val="26"/>
        </w:rPr>
        <w:t xml:space="preserve"> и оценку подготавливает структурное подразделение администрации </w:t>
      </w:r>
      <w:r w:rsidR="00CC390E" w:rsidRPr="0087400D">
        <w:rPr>
          <w:rFonts w:ascii="Times New Roman" w:hAnsi="Times New Roman" w:cs="Times New Roman"/>
          <w:sz w:val="26"/>
          <w:szCs w:val="26"/>
        </w:rPr>
        <w:lastRenderedPageBreak/>
        <w:t>Новокузнецкого муниципального района, указанный в поручении главы Новокузнецкого муниципального района.</w:t>
      </w:r>
      <w:proofErr w:type="gramEnd"/>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Проект распоряжения администрации Новокузнецкого муниципального района о проведении конкурса готови</w:t>
      </w:r>
      <w:r w:rsidR="003B0391">
        <w:rPr>
          <w:rFonts w:ascii="Times New Roman" w:hAnsi="Times New Roman" w:cs="Times New Roman"/>
          <w:sz w:val="26"/>
          <w:szCs w:val="26"/>
        </w:rPr>
        <w:t>т Отдел на основании предложения</w:t>
      </w:r>
      <w:r w:rsidRPr="0087400D">
        <w:rPr>
          <w:rFonts w:ascii="Times New Roman" w:hAnsi="Times New Roman" w:cs="Times New Roman"/>
          <w:sz w:val="26"/>
          <w:szCs w:val="26"/>
        </w:rPr>
        <w:t xml:space="preserve"> о заключении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5.5. </w:t>
      </w:r>
      <w:proofErr w:type="gramStart"/>
      <w:r w:rsidRPr="0087400D">
        <w:rPr>
          <w:rFonts w:ascii="Times New Roman" w:hAnsi="Times New Roman" w:cs="Times New Roman"/>
          <w:sz w:val="26"/>
          <w:szCs w:val="26"/>
        </w:rPr>
        <w:t>Предложение о заключении соглашения, инициатором которого является частный партнер, вносится частным партнером в структурное подразделение администрации Новокузнецкого муниципального района, осуществляющее полномочия в соответствующий отрасли для рассмотрения и принятия решения.</w:t>
      </w:r>
      <w:proofErr w:type="gramEnd"/>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Данное предложение о заключении соглашения рассматривается структурным подразделением администрации Новокузнецкого муниципального района при необходимости с привлечением иных заинтересованных лиц в течение 30 календарных дней со дня его поступления.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5.6. В случае если предложение о заключении соглашения не соответствует требованиям действующего законодательства Российской Федерации и настоящего Положения, структурное подразделение администрации Новокузнецкого муниципального района, осуществляющее полномочия в соответствующей отрасли, готовит письменный отказ в заключение соглашения, который в течение трех рабочих дней со дня его подготовки направляется частному партнеру.</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В случае если предложение о заключении соглашения соответствует требованиям действующего законодательства Российской Федерации и настоящего Положения, структурное подразделение, осуществляющее полномочия в соответствующей отрасли направляет пакет документов в соответ</w:t>
      </w:r>
      <w:r w:rsidR="003B0391">
        <w:rPr>
          <w:rFonts w:ascii="Times New Roman" w:hAnsi="Times New Roman" w:cs="Times New Roman"/>
          <w:sz w:val="26"/>
          <w:szCs w:val="26"/>
        </w:rPr>
        <w:t xml:space="preserve">ствии с пунктом </w:t>
      </w:r>
      <w:r w:rsidRPr="0087400D">
        <w:rPr>
          <w:rFonts w:ascii="Times New Roman" w:hAnsi="Times New Roman" w:cs="Times New Roman"/>
          <w:sz w:val="26"/>
          <w:szCs w:val="26"/>
        </w:rPr>
        <w:t>5.3 настоящего Положения в Отдел, который в свою очередь готовит проект распоряжения администрации Новокузнецкого муниципального района о проведении конкурса.</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Проект распоряжения администрации Новокузнецкого муниципального района о проведении конкурса Отдел подготавливает в течение 5 (пяти) рабочих дней. </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5.7. Распоряжение администрации Новокузнецкого муниципального района о проведении конкурса включает:</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форму, порядок и условия участия Новокузнецкого муниципального района в </w:t>
      </w:r>
      <w:proofErr w:type="spellStart"/>
      <w:r w:rsidRPr="0087400D">
        <w:rPr>
          <w:rFonts w:ascii="Times New Roman" w:hAnsi="Times New Roman" w:cs="Times New Roman"/>
          <w:sz w:val="26"/>
          <w:szCs w:val="26"/>
        </w:rPr>
        <w:t>муниципально</w:t>
      </w:r>
      <w:proofErr w:type="spellEnd"/>
      <w:r w:rsidRPr="0087400D">
        <w:rPr>
          <w:rFonts w:ascii="Times New Roman" w:hAnsi="Times New Roman" w:cs="Times New Roman"/>
          <w:sz w:val="26"/>
          <w:szCs w:val="26"/>
        </w:rPr>
        <w:t>-частном партнерстве;</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состав и описание объекта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поручение об организации и проведении конкурса, о разработке и утверждения конкурсной документации, а также на заключение и исполнение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5.8. Конкурс проводится в соответствии с разработанной и утверждённой конкурсной документацией и включает в себя следующие этапы:</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опубликование (размещение) сообщения о проведении конкурса;</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прием заявок на участие в конкурсе;</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подачу конкурсных предложений;</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рассмотрение, оценку, сопоставление конкурсных предложений и определение победителя конкурса;</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заключение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5.9. Содержание конкурсной документации, порядок формирования конкурсной комиссии, опубликования сообщения о проведении конкурса и о результатах конкурса, подачи заявок на участие в конкурсе, рассмотрения, оценки и сопоставления конкурсных предложений, определения победителя конкурса и заключения соглашения, а также порядок и условия предоставления объекта </w:t>
      </w:r>
      <w:r w:rsidRPr="0087400D">
        <w:rPr>
          <w:rFonts w:ascii="Times New Roman" w:hAnsi="Times New Roman" w:cs="Times New Roman"/>
          <w:sz w:val="26"/>
          <w:szCs w:val="26"/>
        </w:rPr>
        <w:lastRenderedPageBreak/>
        <w:t>соглашения определяются администрацией Новокузнецкого муниципального района.</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5.10. Конкурсная документация содержит критерии конкурсного отбора, к числу которых относятся: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состав и технико-экономические показатели объекта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сроки создания (реконструкции, модернизации, рекультивации, обслуживания, эксплуатации) объекта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гарантии качества объекта соглашения, предоставляемые частным партнером;</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целевые показатели количества (объема) и качества продукции, работ, услуг, производимых с использованием объекта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объем средств бюджета Новокузнецкого муниципального района, перечень муниципального имущества, подлежащих предоставлению частному партнеру со стороны Новокузнецкого муниципального района в целях исполнения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объем средств частного партнера, подлежащих привлечению для исполнения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способы и размеры обеспечения исполнения частным партнером своих обязательств по соглашению;</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риски, принимаемые на себя сторонами </w:t>
      </w:r>
      <w:proofErr w:type="spellStart"/>
      <w:r w:rsidRPr="0087400D">
        <w:rPr>
          <w:rFonts w:ascii="Times New Roman" w:hAnsi="Times New Roman" w:cs="Times New Roman"/>
          <w:sz w:val="26"/>
          <w:szCs w:val="26"/>
        </w:rPr>
        <w:t>муниципально</w:t>
      </w:r>
      <w:proofErr w:type="spellEnd"/>
      <w:r w:rsidRPr="0087400D">
        <w:rPr>
          <w:rFonts w:ascii="Times New Roman" w:hAnsi="Times New Roman" w:cs="Times New Roman"/>
          <w:sz w:val="26"/>
          <w:szCs w:val="26"/>
        </w:rPr>
        <w:t>-частного партнерства (соглашения);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иные критерии, предусмотренные конкурсной документацией.</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К конкурсной документации прилагается проект соглашения, который является неотъемлемой частью конкурсной документации.</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5.11. Конкурс является открытым по составу участников.</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В конкурсную документацию включаются требования к участникам конкурса, к числу которых относятся требования к квалификации, профессиональным и деловым качества участника, включая требования к отсутствию у участника конкурса задолженности по налоговым и иным обязательным платежам в бюджет, а также арендной плате.</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Победителем конкурса является участник конкурса, конкурсное предложение которого по заключению конкурсной комиссии содержит лучшие условия по сравнению с конкурсными предложениями других участников конкурса.</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Решение конкурсной комиссии об оценке конкурсных предложений по определению победителя конкурса должно быть мотивированным.</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5.12. Срок рассмотрения и оценки конкурсных предложений не может превышать 30 рабочих дней со дня вскрытия конвертов с конкурсными предложениями.</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5.13. Конкурс признается состоявшимся, если поступили </w:t>
      </w:r>
      <w:proofErr w:type="gramStart"/>
      <w:r w:rsidRPr="0087400D">
        <w:rPr>
          <w:rFonts w:ascii="Times New Roman" w:hAnsi="Times New Roman" w:cs="Times New Roman"/>
          <w:sz w:val="26"/>
          <w:szCs w:val="26"/>
        </w:rPr>
        <w:t>две и более заявок</w:t>
      </w:r>
      <w:proofErr w:type="gramEnd"/>
      <w:r w:rsidRPr="0087400D">
        <w:rPr>
          <w:rFonts w:ascii="Times New Roman" w:hAnsi="Times New Roman" w:cs="Times New Roman"/>
          <w:sz w:val="26"/>
          <w:szCs w:val="26"/>
        </w:rPr>
        <w:t xml:space="preserve"> на участие в конкурсе.</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Если по результатам рассмотрения конкурсных предложений принято решение о том, что ни одно их конкурсных предложений не соответствует критериям конкурса, установленным в конкурсной документации, конкурс признается несостоявшимся.</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 xml:space="preserve">5.14. </w:t>
      </w:r>
      <w:proofErr w:type="gramStart"/>
      <w:r w:rsidRPr="0087400D">
        <w:rPr>
          <w:rFonts w:ascii="Times New Roman" w:hAnsi="Times New Roman" w:cs="Times New Roman"/>
          <w:sz w:val="26"/>
          <w:szCs w:val="26"/>
        </w:rPr>
        <w:t>В любое время до истечения срока предоставления в конкурсную комиссию заявок на участие в конкурсе</w:t>
      </w:r>
      <w:proofErr w:type="gramEnd"/>
      <w:r w:rsidRPr="0087400D">
        <w:rPr>
          <w:rFonts w:ascii="Times New Roman" w:hAnsi="Times New Roman" w:cs="Times New Roman"/>
          <w:sz w:val="26"/>
          <w:szCs w:val="26"/>
        </w:rPr>
        <w:t xml:space="preserve"> участник вправе изменить или отозвать свою заявку.</w:t>
      </w:r>
    </w:p>
    <w:p w:rsidR="00CC390E" w:rsidRPr="0087400D" w:rsidRDefault="00CC390E" w:rsidP="0087400D">
      <w:pPr>
        <w:spacing w:after="0" w:line="240" w:lineRule="auto"/>
        <w:ind w:firstLine="709"/>
        <w:jc w:val="both"/>
        <w:rPr>
          <w:rFonts w:ascii="Times New Roman" w:hAnsi="Times New Roman" w:cs="Times New Roman"/>
          <w:sz w:val="26"/>
          <w:szCs w:val="26"/>
        </w:rPr>
      </w:pPr>
      <w:r w:rsidRPr="0087400D">
        <w:rPr>
          <w:rFonts w:ascii="Times New Roman" w:hAnsi="Times New Roman" w:cs="Times New Roman"/>
          <w:sz w:val="26"/>
          <w:szCs w:val="26"/>
        </w:rPr>
        <w:t>5.15. Если к моменту вскрытия конвертов с конкурсными предложениями в конкурсную комиссию не было подано ни одной заявки, конкурс признается несостоявшимся.</w:t>
      </w:r>
    </w:p>
    <w:p w:rsidR="00CC390E" w:rsidRPr="0087400D" w:rsidRDefault="00CC390E" w:rsidP="0087400D">
      <w:pPr>
        <w:spacing w:after="0" w:line="240" w:lineRule="auto"/>
        <w:ind w:firstLine="709"/>
        <w:jc w:val="both"/>
        <w:rPr>
          <w:rFonts w:ascii="Times New Roman" w:hAnsi="Times New Roman" w:cs="Times New Roman"/>
          <w:sz w:val="26"/>
          <w:szCs w:val="26"/>
        </w:rPr>
      </w:pPr>
      <w:proofErr w:type="gramStart"/>
      <w:r w:rsidRPr="0087400D">
        <w:rPr>
          <w:rFonts w:ascii="Times New Roman" w:hAnsi="Times New Roman" w:cs="Times New Roman"/>
          <w:sz w:val="26"/>
          <w:szCs w:val="26"/>
        </w:rPr>
        <w:lastRenderedPageBreak/>
        <w:t>Если к моменту вскрытия конвертов с конкурсными предложениями в конкурс</w:t>
      </w:r>
      <w:r w:rsidR="003B0391">
        <w:rPr>
          <w:rFonts w:ascii="Times New Roman" w:hAnsi="Times New Roman" w:cs="Times New Roman"/>
          <w:sz w:val="26"/>
          <w:szCs w:val="26"/>
        </w:rPr>
        <w:t>н</w:t>
      </w:r>
      <w:r w:rsidRPr="0087400D">
        <w:rPr>
          <w:rFonts w:ascii="Times New Roman" w:hAnsi="Times New Roman" w:cs="Times New Roman"/>
          <w:sz w:val="26"/>
          <w:szCs w:val="26"/>
        </w:rPr>
        <w:t>ую комиссию была подана только одна заявка на участие в конкурсе, конкурсная комиссия осуществляет оценку содержащегося в данной заявке конкурсного предложения и, если конкурсное предложение соответствует конкурсной документации, конкурс признается несостоявшимся, при этом соглашение заключается с указанным лицом без проведения конкурса.</w:t>
      </w:r>
      <w:proofErr w:type="gramEnd"/>
    </w:p>
    <w:p w:rsidR="00CC390E" w:rsidRPr="00CC390E" w:rsidRDefault="00CC390E" w:rsidP="00CC390E">
      <w:pPr>
        <w:spacing w:after="0" w:line="240" w:lineRule="auto"/>
        <w:jc w:val="both"/>
        <w:rPr>
          <w:rFonts w:ascii="Times New Roman" w:hAnsi="Times New Roman" w:cs="Times New Roman"/>
          <w:sz w:val="26"/>
          <w:szCs w:val="26"/>
        </w:rPr>
      </w:pPr>
      <w:r w:rsidRPr="00CC390E">
        <w:rPr>
          <w:rFonts w:ascii="Times New Roman" w:hAnsi="Times New Roman" w:cs="Times New Roman"/>
          <w:sz w:val="26"/>
          <w:szCs w:val="26"/>
        </w:rPr>
        <w:t xml:space="preserve"> </w:t>
      </w:r>
    </w:p>
    <w:p w:rsidR="00CC390E" w:rsidRDefault="00CC390E" w:rsidP="003B0391">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6. Заключение соглашения</w:t>
      </w:r>
    </w:p>
    <w:p w:rsidR="003B0391" w:rsidRPr="00CC390E" w:rsidRDefault="003B0391" w:rsidP="003B0391">
      <w:pPr>
        <w:spacing w:after="0" w:line="240" w:lineRule="auto"/>
        <w:jc w:val="center"/>
        <w:rPr>
          <w:rFonts w:ascii="Times New Roman" w:hAnsi="Times New Roman" w:cs="Times New Roman"/>
          <w:b/>
          <w:sz w:val="26"/>
          <w:szCs w:val="26"/>
        </w:rPr>
      </w:pP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6.1. Соглашение заключается сторонами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-частного партнерства по результатам проведения конкурса на основании проекта соглашения, являющегося неотъемлемой частью конкурсной документации.</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6.2. Проект соглашения одновременно с протоколом о результатах проведения конкурса направляется Отделом победителю конкурса в течение трех рабочих дней со дня подписания данного протокола.</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6.3. Условиями соглашения являются:</w:t>
      </w:r>
    </w:p>
    <w:p w:rsidR="003B0391"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состав, описание объекта соглашения; </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условия предоставления частному партнеру муниципального имущества;</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форма участия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срок действия соглашения или порядок его определения;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распределение рисков между сторонами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права и обязанности сторон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порядок расчетов между сторонами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способы обеспечения исполнения обязательств по соглашению частным партнером, размеры предоставляемого обеспечения и срок, на который оно предоставляется;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порядок и сроки создания, реконструкции, модернизации, рекультивации, эксплуатации, обслуживания частным партнером объекта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гарантии прав сторон соглашения при его заключении и исполнении;</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наличие случаев одностороннего изменения условий соглашения и (или) его расторжения;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порядок внесения изменений в соглашение и прекращения действия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порядок разрешения споров;</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ответственность сторон за неисполнение и (или) ненадлежащее исполнение обязательств по соглашению;</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порядок осуществления </w:t>
      </w:r>
      <w:proofErr w:type="gramStart"/>
      <w:r w:rsidRPr="00CC390E">
        <w:rPr>
          <w:rFonts w:ascii="Times New Roman" w:hAnsi="Times New Roman" w:cs="Times New Roman"/>
          <w:sz w:val="26"/>
          <w:szCs w:val="26"/>
        </w:rPr>
        <w:t>контроля за</w:t>
      </w:r>
      <w:proofErr w:type="gramEnd"/>
      <w:r w:rsidRPr="00CC390E">
        <w:rPr>
          <w:rFonts w:ascii="Times New Roman" w:hAnsi="Times New Roman" w:cs="Times New Roman"/>
          <w:sz w:val="26"/>
          <w:szCs w:val="26"/>
        </w:rPr>
        <w:t xml:space="preserve"> исполнением условий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6.4. Помимо предусмотренных пунктом 6.3 настоящего Положения условий, в соглашение включаются иные, не противоречащие законодательству Российской Федерации условия, в том числе:</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показатели количества (объема) и качества товаров (работ, услуг), которых должен достичь частный партнер при использовании объекта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технико-экономические показатели и характеристики, которые должны быть достигнуты в результате создания, реконструкции, модернизации, рекультивации, эксплуатации, обслуживания объекта соглашения;</w:t>
      </w:r>
      <w:r w:rsidRPr="00CC390E">
        <w:rPr>
          <w:rFonts w:ascii="Times New Roman" w:hAnsi="Times New Roman" w:cs="Times New Roman"/>
          <w:sz w:val="26"/>
          <w:szCs w:val="26"/>
        </w:rPr>
        <w:br/>
      </w:r>
      <w:r w:rsidRPr="00CC390E">
        <w:rPr>
          <w:rFonts w:ascii="Times New Roman" w:hAnsi="Times New Roman" w:cs="Times New Roman"/>
          <w:sz w:val="26"/>
          <w:szCs w:val="26"/>
        </w:rPr>
        <w:tab/>
        <w:t>условия и сроки перехода бремени содержания передаваемого по соглашению объекта соглашения, а также рисков случайной гибели или повреждения указанного объекта;</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lastRenderedPageBreak/>
        <w:t>порядок распределения между сторонами соглашения доходов, полученных в результате исполнения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порядок информационного обмена между сторонами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страхование рисков и ответственности сторон соглашения, связанных с исполнением соглашения;</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обязанности частного партнера согласовывать участие в соглашении третьих лиц, привлекаемых частным партнером для исполнения своих обязательств по соглашению;</w:t>
      </w:r>
    </w:p>
    <w:p w:rsidR="00CC390E" w:rsidRPr="00CC390E" w:rsidRDefault="00CC390E" w:rsidP="003B0391">
      <w:pPr>
        <w:spacing w:after="0" w:line="240" w:lineRule="auto"/>
        <w:ind w:firstLine="709"/>
        <w:jc w:val="both"/>
        <w:rPr>
          <w:rFonts w:ascii="Times New Roman" w:hAnsi="Times New Roman" w:cs="Times New Roman"/>
          <w:sz w:val="26"/>
          <w:szCs w:val="26"/>
        </w:rPr>
      </w:pPr>
      <w:proofErr w:type="gramStart"/>
      <w:r w:rsidRPr="00CC390E">
        <w:rPr>
          <w:rFonts w:ascii="Times New Roman" w:hAnsi="Times New Roman" w:cs="Times New Roman"/>
          <w:sz w:val="26"/>
          <w:szCs w:val="26"/>
        </w:rPr>
        <w:t>порядок отстранения частного партнера либо третьих лиц, привлекаемых частным партнером для исполнения своих обязательств по соглашению, от создания, реконструкции, модернизации, рекультивации и (или) эксплуатации и обслуживания объекта соглашения в случае существенного нарушения условий соглашения или при наступлении иных обстоятельств, указанных в соглашении (предотвращение, снижение или устранение риска или последствий чрезвычайных ситуаций, обеспечение здоровья, безопасности и сохранности имущества физических и юридических</w:t>
      </w:r>
      <w:proofErr w:type="gramEnd"/>
      <w:r w:rsidRPr="00CC390E">
        <w:rPr>
          <w:rFonts w:ascii="Times New Roman" w:hAnsi="Times New Roman" w:cs="Times New Roman"/>
          <w:sz w:val="26"/>
          <w:szCs w:val="26"/>
        </w:rPr>
        <w:t xml:space="preserve"> лиц, охраны окружающей среды).</w:t>
      </w:r>
    </w:p>
    <w:p w:rsidR="00CC390E" w:rsidRPr="00CC390E" w:rsidRDefault="00CC390E" w:rsidP="00CC390E">
      <w:pPr>
        <w:spacing w:after="0" w:line="240" w:lineRule="auto"/>
        <w:jc w:val="both"/>
        <w:rPr>
          <w:rFonts w:ascii="Times New Roman" w:hAnsi="Times New Roman" w:cs="Times New Roman"/>
          <w:sz w:val="26"/>
          <w:szCs w:val="26"/>
        </w:rPr>
      </w:pPr>
    </w:p>
    <w:p w:rsidR="00CC390E" w:rsidRDefault="00CC390E" w:rsidP="003B0391">
      <w:pPr>
        <w:spacing w:after="0" w:line="240" w:lineRule="auto"/>
        <w:jc w:val="center"/>
        <w:rPr>
          <w:rFonts w:ascii="Times New Roman" w:hAnsi="Times New Roman" w:cs="Times New Roman"/>
          <w:b/>
          <w:sz w:val="26"/>
          <w:szCs w:val="26"/>
        </w:rPr>
      </w:pPr>
      <w:r w:rsidRPr="00CC390E">
        <w:rPr>
          <w:rFonts w:ascii="Times New Roman" w:hAnsi="Times New Roman" w:cs="Times New Roman"/>
          <w:b/>
          <w:sz w:val="26"/>
          <w:szCs w:val="26"/>
        </w:rPr>
        <w:t>7. Заключительные положения</w:t>
      </w:r>
    </w:p>
    <w:p w:rsidR="003B0391" w:rsidRPr="00CC390E" w:rsidRDefault="003B0391" w:rsidP="003B0391">
      <w:pPr>
        <w:spacing w:after="0" w:line="240" w:lineRule="auto"/>
        <w:jc w:val="center"/>
        <w:rPr>
          <w:rFonts w:ascii="Times New Roman" w:hAnsi="Times New Roman" w:cs="Times New Roman"/>
          <w:b/>
          <w:sz w:val="26"/>
          <w:szCs w:val="26"/>
        </w:rPr>
      </w:pP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7.1. </w:t>
      </w:r>
      <w:proofErr w:type="gramStart"/>
      <w:r w:rsidRPr="00CC390E">
        <w:rPr>
          <w:rFonts w:ascii="Times New Roman" w:hAnsi="Times New Roman" w:cs="Times New Roman"/>
          <w:sz w:val="26"/>
          <w:szCs w:val="26"/>
        </w:rPr>
        <w:t>Контроль за</w:t>
      </w:r>
      <w:proofErr w:type="gramEnd"/>
      <w:r w:rsidRPr="00CC390E">
        <w:rPr>
          <w:rFonts w:ascii="Times New Roman" w:hAnsi="Times New Roman" w:cs="Times New Roman"/>
          <w:sz w:val="26"/>
          <w:szCs w:val="26"/>
        </w:rPr>
        <w:t xml:space="preserve"> исполнением частным партнером условий соглашения осу</w:t>
      </w:r>
      <w:r w:rsidR="003B0391">
        <w:rPr>
          <w:rFonts w:ascii="Times New Roman" w:hAnsi="Times New Roman" w:cs="Times New Roman"/>
          <w:sz w:val="26"/>
          <w:szCs w:val="26"/>
        </w:rPr>
        <w:t>ществляе</w:t>
      </w:r>
      <w:r w:rsidRPr="00CC390E">
        <w:rPr>
          <w:rFonts w:ascii="Times New Roman" w:hAnsi="Times New Roman" w:cs="Times New Roman"/>
          <w:sz w:val="26"/>
          <w:szCs w:val="26"/>
        </w:rPr>
        <w:t>тся Отделом.</w:t>
      </w:r>
    </w:p>
    <w:p w:rsidR="00CC390E" w:rsidRPr="00CC390E" w:rsidRDefault="00CC390E" w:rsidP="003B0391">
      <w:pPr>
        <w:spacing w:after="0" w:line="240" w:lineRule="auto"/>
        <w:ind w:firstLine="709"/>
        <w:jc w:val="both"/>
        <w:rPr>
          <w:rFonts w:ascii="Times New Roman" w:hAnsi="Times New Roman" w:cs="Times New Roman"/>
          <w:sz w:val="26"/>
          <w:szCs w:val="26"/>
        </w:rPr>
      </w:pPr>
      <w:r w:rsidRPr="00CC390E">
        <w:rPr>
          <w:rFonts w:ascii="Times New Roman" w:hAnsi="Times New Roman" w:cs="Times New Roman"/>
          <w:sz w:val="26"/>
          <w:szCs w:val="26"/>
        </w:rPr>
        <w:t xml:space="preserve">7.2. Отдел ежегодно предоставляет главе Новокузнецкого муниципального района информацию, содержащую сведения о форме участия Новокузнецкого муниципального района в </w:t>
      </w:r>
      <w:proofErr w:type="spellStart"/>
      <w:r w:rsidRPr="00CC390E">
        <w:rPr>
          <w:rFonts w:ascii="Times New Roman" w:hAnsi="Times New Roman" w:cs="Times New Roman"/>
          <w:sz w:val="26"/>
          <w:szCs w:val="26"/>
        </w:rPr>
        <w:t>муниципально</w:t>
      </w:r>
      <w:proofErr w:type="spellEnd"/>
      <w:r w:rsidRPr="00CC390E">
        <w:rPr>
          <w:rFonts w:ascii="Times New Roman" w:hAnsi="Times New Roman" w:cs="Times New Roman"/>
          <w:sz w:val="26"/>
          <w:szCs w:val="26"/>
        </w:rPr>
        <w:t>-частном партнерстве, заключенных соглашениях и результатах</w:t>
      </w:r>
      <w:r w:rsidR="003B0391">
        <w:rPr>
          <w:rFonts w:ascii="Times New Roman" w:hAnsi="Times New Roman" w:cs="Times New Roman"/>
          <w:sz w:val="26"/>
          <w:szCs w:val="26"/>
        </w:rPr>
        <w:t xml:space="preserve"> их</w:t>
      </w:r>
      <w:r w:rsidRPr="00CC390E">
        <w:rPr>
          <w:rFonts w:ascii="Times New Roman" w:hAnsi="Times New Roman" w:cs="Times New Roman"/>
          <w:sz w:val="26"/>
          <w:szCs w:val="26"/>
        </w:rPr>
        <w:t xml:space="preserve"> исполнения на дату предоставления информации согласно данным реестра соглашений.</w:t>
      </w:r>
    </w:p>
    <w:p w:rsidR="003B0605" w:rsidRDefault="003B0605"/>
    <w:sectPr w:rsidR="003B0605" w:rsidSect="003D4A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E3DE1"/>
    <w:multiLevelType w:val="hybridMultilevel"/>
    <w:tmpl w:val="2B64E4D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E"/>
    <w:rsid w:val="003B0391"/>
    <w:rsid w:val="003B0605"/>
    <w:rsid w:val="003D4A70"/>
    <w:rsid w:val="0059255C"/>
    <w:rsid w:val="007B2805"/>
    <w:rsid w:val="0087400D"/>
    <w:rsid w:val="009218BB"/>
    <w:rsid w:val="00CC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0E"/>
  </w:style>
  <w:style w:type="paragraph" w:styleId="1">
    <w:name w:val="heading 1"/>
    <w:aliases w:val="Раздел Договора,H1,&quot;Алмаз&quot;"/>
    <w:basedOn w:val="a"/>
    <w:next w:val="a"/>
    <w:link w:val="10"/>
    <w:qFormat/>
    <w:rsid w:val="00CC390E"/>
    <w:pPr>
      <w:keepNext/>
      <w:spacing w:after="0" w:line="240" w:lineRule="auto"/>
      <w:ind w:firstLine="540"/>
      <w:jc w:val="both"/>
      <w:outlineLvl w:val="0"/>
    </w:pPr>
    <w:rPr>
      <w:rFonts w:ascii="Times New Roman" w:hAnsi="Times New Roman" w:cs="Times New Roman"/>
      <w:b/>
      <w:bCs/>
      <w:sz w:val="20"/>
      <w:szCs w:val="24"/>
    </w:rPr>
  </w:style>
  <w:style w:type="paragraph" w:styleId="2">
    <w:name w:val="heading 2"/>
    <w:basedOn w:val="a"/>
    <w:next w:val="a"/>
    <w:link w:val="20"/>
    <w:qFormat/>
    <w:rsid w:val="00CC390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C390E"/>
    <w:rPr>
      <w:rFonts w:ascii="Times New Roman" w:hAnsi="Times New Roman" w:cs="Times New Roman"/>
      <w:b/>
      <w:bCs/>
      <w:sz w:val="20"/>
      <w:szCs w:val="24"/>
    </w:rPr>
  </w:style>
  <w:style w:type="character" w:customStyle="1" w:styleId="20">
    <w:name w:val="Заголовок 2 Знак"/>
    <w:basedOn w:val="a0"/>
    <w:link w:val="2"/>
    <w:rsid w:val="00CC390E"/>
    <w:rPr>
      <w:rFonts w:ascii="Arial" w:hAnsi="Arial" w:cs="Arial"/>
      <w:b/>
      <w:bCs/>
      <w:i/>
      <w:iCs/>
      <w:sz w:val="28"/>
      <w:szCs w:val="28"/>
    </w:rPr>
  </w:style>
  <w:style w:type="paragraph" w:styleId="a3">
    <w:name w:val="Plain Text"/>
    <w:basedOn w:val="a"/>
    <w:link w:val="a4"/>
    <w:rsid w:val="00CC390E"/>
    <w:pPr>
      <w:spacing w:after="0" w:line="240" w:lineRule="auto"/>
      <w:jc w:val="both"/>
    </w:pPr>
    <w:rPr>
      <w:rFonts w:ascii="Courier New" w:hAnsi="Courier New" w:cs="Times New Roman"/>
      <w:sz w:val="20"/>
      <w:szCs w:val="20"/>
    </w:rPr>
  </w:style>
  <w:style w:type="character" w:customStyle="1" w:styleId="a4">
    <w:name w:val="Текст Знак"/>
    <w:basedOn w:val="a0"/>
    <w:link w:val="a3"/>
    <w:rsid w:val="00CC390E"/>
    <w:rPr>
      <w:rFonts w:ascii="Courier New" w:hAnsi="Courier New" w:cs="Times New Roman"/>
      <w:sz w:val="20"/>
      <w:szCs w:val="20"/>
    </w:rPr>
  </w:style>
  <w:style w:type="paragraph" w:customStyle="1" w:styleId="ConsPlusNormal">
    <w:name w:val="ConsPlusNormal"/>
    <w:rsid w:val="00CC390E"/>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CC3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90E"/>
    <w:rPr>
      <w:rFonts w:ascii="Tahoma" w:hAnsi="Tahoma" w:cs="Tahoma"/>
      <w:sz w:val="16"/>
      <w:szCs w:val="16"/>
    </w:rPr>
  </w:style>
  <w:style w:type="paragraph" w:styleId="a7">
    <w:name w:val="List Paragraph"/>
    <w:basedOn w:val="a"/>
    <w:uiPriority w:val="34"/>
    <w:qFormat/>
    <w:rsid w:val="00CC3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0E"/>
  </w:style>
  <w:style w:type="paragraph" w:styleId="1">
    <w:name w:val="heading 1"/>
    <w:aliases w:val="Раздел Договора,H1,&quot;Алмаз&quot;"/>
    <w:basedOn w:val="a"/>
    <w:next w:val="a"/>
    <w:link w:val="10"/>
    <w:qFormat/>
    <w:rsid w:val="00CC390E"/>
    <w:pPr>
      <w:keepNext/>
      <w:spacing w:after="0" w:line="240" w:lineRule="auto"/>
      <w:ind w:firstLine="540"/>
      <w:jc w:val="both"/>
      <w:outlineLvl w:val="0"/>
    </w:pPr>
    <w:rPr>
      <w:rFonts w:ascii="Times New Roman" w:hAnsi="Times New Roman" w:cs="Times New Roman"/>
      <w:b/>
      <w:bCs/>
      <w:sz w:val="20"/>
      <w:szCs w:val="24"/>
    </w:rPr>
  </w:style>
  <w:style w:type="paragraph" w:styleId="2">
    <w:name w:val="heading 2"/>
    <w:basedOn w:val="a"/>
    <w:next w:val="a"/>
    <w:link w:val="20"/>
    <w:qFormat/>
    <w:rsid w:val="00CC390E"/>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C390E"/>
    <w:rPr>
      <w:rFonts w:ascii="Times New Roman" w:hAnsi="Times New Roman" w:cs="Times New Roman"/>
      <w:b/>
      <w:bCs/>
      <w:sz w:val="20"/>
      <w:szCs w:val="24"/>
    </w:rPr>
  </w:style>
  <w:style w:type="character" w:customStyle="1" w:styleId="20">
    <w:name w:val="Заголовок 2 Знак"/>
    <w:basedOn w:val="a0"/>
    <w:link w:val="2"/>
    <w:rsid w:val="00CC390E"/>
    <w:rPr>
      <w:rFonts w:ascii="Arial" w:hAnsi="Arial" w:cs="Arial"/>
      <w:b/>
      <w:bCs/>
      <w:i/>
      <w:iCs/>
      <w:sz w:val="28"/>
      <w:szCs w:val="28"/>
    </w:rPr>
  </w:style>
  <w:style w:type="paragraph" w:styleId="a3">
    <w:name w:val="Plain Text"/>
    <w:basedOn w:val="a"/>
    <w:link w:val="a4"/>
    <w:rsid w:val="00CC390E"/>
    <w:pPr>
      <w:spacing w:after="0" w:line="240" w:lineRule="auto"/>
      <w:jc w:val="both"/>
    </w:pPr>
    <w:rPr>
      <w:rFonts w:ascii="Courier New" w:hAnsi="Courier New" w:cs="Times New Roman"/>
      <w:sz w:val="20"/>
      <w:szCs w:val="20"/>
    </w:rPr>
  </w:style>
  <w:style w:type="character" w:customStyle="1" w:styleId="a4">
    <w:name w:val="Текст Знак"/>
    <w:basedOn w:val="a0"/>
    <w:link w:val="a3"/>
    <w:rsid w:val="00CC390E"/>
    <w:rPr>
      <w:rFonts w:ascii="Courier New" w:hAnsi="Courier New" w:cs="Times New Roman"/>
      <w:sz w:val="20"/>
      <w:szCs w:val="20"/>
    </w:rPr>
  </w:style>
  <w:style w:type="paragraph" w:customStyle="1" w:styleId="ConsPlusNormal">
    <w:name w:val="ConsPlusNormal"/>
    <w:rsid w:val="00CC390E"/>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CC3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90E"/>
    <w:rPr>
      <w:rFonts w:ascii="Tahoma" w:hAnsi="Tahoma" w:cs="Tahoma"/>
      <w:sz w:val="16"/>
      <w:szCs w:val="16"/>
    </w:rPr>
  </w:style>
  <w:style w:type="paragraph" w:styleId="a7">
    <w:name w:val="List Paragraph"/>
    <w:basedOn w:val="a"/>
    <w:uiPriority w:val="34"/>
    <w:qFormat/>
    <w:rsid w:val="00CC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dcterms:created xsi:type="dcterms:W3CDTF">2014-07-15T09:46:00Z</dcterms:created>
  <dcterms:modified xsi:type="dcterms:W3CDTF">2014-07-15T09:46:00Z</dcterms:modified>
</cp:coreProperties>
</file>