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3" w:rsidRPr="00FD2075" w:rsidRDefault="00DD3BB3" w:rsidP="00DD3BB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B8B29E8" wp14:editId="04D3A06C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B3" w:rsidRPr="00FD2075" w:rsidRDefault="00DD3BB3" w:rsidP="00DD3BB3">
      <w:pPr>
        <w:jc w:val="center"/>
        <w:rPr>
          <w:lang w:val="en-US"/>
        </w:rPr>
      </w:pPr>
    </w:p>
    <w:p w:rsidR="00DD3BB3" w:rsidRPr="00FD2075" w:rsidRDefault="00DD3BB3" w:rsidP="00DD3BB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DD3BB3" w:rsidRPr="00FD2075" w:rsidRDefault="00DD3BB3" w:rsidP="00DD3BB3">
      <w:pPr>
        <w:pStyle w:val="2"/>
        <w:spacing w:before="0" w:after="0"/>
      </w:pPr>
    </w:p>
    <w:p w:rsidR="00DD3BB3" w:rsidRPr="00FD2075" w:rsidRDefault="00DD3BB3" w:rsidP="00DD3BB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DD3BB3" w:rsidRPr="00FD2075" w:rsidRDefault="00DD3BB3" w:rsidP="00DD3BB3">
      <w:pPr>
        <w:pStyle w:val="a3"/>
        <w:jc w:val="center"/>
        <w:rPr>
          <w:rFonts w:ascii="Times New Roman" w:hAnsi="Times New Roman"/>
          <w:sz w:val="26"/>
        </w:rPr>
      </w:pPr>
    </w:p>
    <w:p w:rsidR="00112DF2" w:rsidRPr="00276CE7" w:rsidRDefault="00112DF2" w:rsidP="00112DF2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мая 2014 года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</w:t>
      </w:r>
      <w:r>
        <w:rPr>
          <w:bCs/>
          <w:noProof/>
          <w:sz w:val="26"/>
          <w:szCs w:val="26"/>
          <w:u w:val="single"/>
          <w:lang w:val="en-US"/>
        </w:rPr>
        <w:t>5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DD3BB3" w:rsidRPr="001E58A9" w:rsidRDefault="00DD3BB3" w:rsidP="00DD3BB3">
      <w:pPr>
        <w:rPr>
          <w:sz w:val="26"/>
          <w:szCs w:val="26"/>
        </w:rPr>
      </w:pPr>
    </w:p>
    <w:p w:rsidR="00DD3BB3" w:rsidRDefault="00DD3BB3" w:rsidP="00DD3BB3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О внесении изменений в раздел 3 приложения к решению Совета </w:t>
      </w:r>
    </w:p>
    <w:p w:rsidR="00DD3BB3" w:rsidRDefault="00DD3BB3" w:rsidP="00DD3BB3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народных депутатов Новокузнецкого муниципального района </w:t>
      </w:r>
    </w:p>
    <w:p w:rsidR="00DD3BB3" w:rsidRDefault="00DD3BB3" w:rsidP="00DD3BB3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от 17.12.2013 № 11-МНПА «Об утверждении Прогнозного плана </w:t>
      </w:r>
    </w:p>
    <w:p w:rsidR="00DD3BB3" w:rsidRDefault="00DD3BB3" w:rsidP="00DD3BB3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(программы) приватизации муниципального имущества </w:t>
      </w:r>
    </w:p>
    <w:p w:rsidR="00DD3BB3" w:rsidRPr="005142A0" w:rsidRDefault="00DD3BB3" w:rsidP="00DD3BB3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>Новокузнецкого муниципального района  на 2014 год»</w:t>
      </w:r>
    </w:p>
    <w:p w:rsidR="00DD3BB3" w:rsidRPr="000925A9" w:rsidRDefault="00DD3BB3" w:rsidP="00DD3BB3">
      <w:pPr>
        <w:jc w:val="center"/>
        <w:rPr>
          <w:b/>
          <w:sz w:val="26"/>
          <w:szCs w:val="26"/>
        </w:rPr>
      </w:pPr>
    </w:p>
    <w:p w:rsidR="00DD3BB3" w:rsidRPr="00FD2075" w:rsidRDefault="00DD3BB3" w:rsidP="00DD3BB3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DD3BB3" w:rsidRPr="00FD2075" w:rsidRDefault="00DD3BB3" w:rsidP="00DD3BB3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DD3BB3" w:rsidRPr="00FD2075" w:rsidRDefault="00DD3BB3" w:rsidP="00DD3BB3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27 мая 2014</w:t>
      </w:r>
      <w:r w:rsidRPr="00FD2075">
        <w:rPr>
          <w:sz w:val="26"/>
          <w:szCs w:val="26"/>
        </w:rPr>
        <w:t xml:space="preserve"> года</w:t>
      </w:r>
    </w:p>
    <w:p w:rsidR="00DD3BB3" w:rsidRPr="00FD2075" w:rsidRDefault="00DD3BB3" w:rsidP="00DD3BB3">
      <w:pPr>
        <w:ind w:firstLine="709"/>
      </w:pPr>
    </w:p>
    <w:p w:rsidR="00DD3BB3" w:rsidRPr="005142A0" w:rsidRDefault="00DD3BB3" w:rsidP="00DD3BB3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142A0">
        <w:rPr>
          <w:rFonts w:ascii="Times New Roman" w:hAnsi="Times New Roman" w:cs="Times New Roman"/>
          <w:sz w:val="26"/>
          <w:szCs w:val="26"/>
        </w:rPr>
        <w:t xml:space="preserve">1. Внести  в  </w:t>
      </w:r>
      <w:r>
        <w:rPr>
          <w:rFonts w:ascii="Times New Roman" w:hAnsi="Times New Roman" w:cs="Times New Roman"/>
          <w:sz w:val="26"/>
          <w:szCs w:val="26"/>
        </w:rPr>
        <w:t xml:space="preserve">раздел 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приложения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к  решению  Совета  народных  депутатов Новокузнецкого муниципального района от 17.12.2013 № 11-МНПА «Об утверждении </w:t>
      </w:r>
      <w:r w:rsidRPr="005142A0">
        <w:rPr>
          <w:rFonts w:ascii="Times New Roman" w:hAnsi="Times New Roman" w:cs="Times New Roman"/>
          <w:sz w:val="26"/>
          <w:szCs w:val="26"/>
        </w:rPr>
        <w:t>Прогнозного плана (программы) приватизации муниципального имущества Новокузнецкого муниципального района  на 2014 год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>» изменения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дополнив 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таблицу строками следующего содержания: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617"/>
        <w:gridCol w:w="3207"/>
        <w:gridCol w:w="2680"/>
        <w:gridCol w:w="1395"/>
      </w:tblGrid>
      <w:tr w:rsidR="00DD3BB3" w:rsidRPr="00DD3BB3" w:rsidTr="00DD3BB3">
        <w:trPr>
          <w:cantSplit/>
          <w:trHeight w:val="88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D3BB3" w:rsidRPr="00DD3BB3" w:rsidRDefault="00DD3BB3" w:rsidP="00DD3B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D3BB3">
              <w:rPr>
                <w:sz w:val="26"/>
                <w:szCs w:val="26"/>
              </w:rPr>
              <w:t>16.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D3BB3" w:rsidRPr="00DD3BB3" w:rsidRDefault="00DD3BB3" w:rsidP="008341E1">
            <w:pPr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01-А-01926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D3BB3" w:rsidRPr="00DD3BB3" w:rsidRDefault="00DD3BB3" w:rsidP="008341E1">
            <w:pPr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Блочная котельная установка БКУ-9000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D3BB3" w:rsidRPr="00DD3BB3" w:rsidRDefault="00DD3BB3" w:rsidP="00DD3BB3">
            <w:pPr>
              <w:jc w:val="both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Саратовская область, г.</w:t>
            </w:r>
            <w:r>
              <w:rPr>
                <w:sz w:val="26"/>
                <w:szCs w:val="26"/>
              </w:rPr>
              <w:t xml:space="preserve"> </w:t>
            </w:r>
            <w:r w:rsidRPr="00DD3BB3">
              <w:rPr>
                <w:sz w:val="26"/>
                <w:szCs w:val="26"/>
              </w:rPr>
              <w:t xml:space="preserve">Энгельс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D3BB3" w:rsidRPr="00DD3BB3" w:rsidRDefault="00DD3BB3" w:rsidP="008341E1">
            <w:pPr>
              <w:jc w:val="center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3 квартал</w:t>
            </w:r>
          </w:p>
        </w:tc>
      </w:tr>
      <w:tr w:rsidR="00DD3BB3" w:rsidRPr="00DD3BB3" w:rsidTr="00DD3BB3">
        <w:trPr>
          <w:cantSplit/>
          <w:trHeight w:val="1534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D3BB3" w:rsidRPr="00DD3BB3" w:rsidRDefault="00DD3BB3" w:rsidP="00DD3BB3">
            <w:pPr>
              <w:jc w:val="center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17.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D3BB3" w:rsidRPr="00DD3BB3" w:rsidRDefault="00DD3BB3" w:rsidP="008341E1">
            <w:pPr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07-П-00008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D3BB3" w:rsidRPr="00DD3BB3" w:rsidRDefault="00DD3BB3" w:rsidP="008341E1">
            <w:pPr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 xml:space="preserve">Бульдозер, марка: УРБ 10М  01Я(8)Б, идентификационный номер: отсутствует,  номер двигателя: В0450213 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D3BB3" w:rsidRPr="00DD3BB3" w:rsidRDefault="00DD3BB3" w:rsidP="00DD3BB3">
            <w:pPr>
              <w:jc w:val="both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Кемеровская область, Новокузнецкий район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D3BB3" w:rsidRPr="00DD3BB3" w:rsidRDefault="00DD3BB3" w:rsidP="008341E1">
            <w:pPr>
              <w:jc w:val="center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3 квартал</w:t>
            </w:r>
          </w:p>
        </w:tc>
      </w:tr>
      <w:tr w:rsidR="00DD3BB3" w:rsidRPr="00DD3BB3" w:rsidTr="00DD3BB3">
        <w:trPr>
          <w:cantSplit/>
          <w:trHeight w:val="1266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D3BB3" w:rsidRPr="00DD3BB3" w:rsidRDefault="00DD3BB3" w:rsidP="00DD3BB3">
            <w:pPr>
              <w:jc w:val="center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18.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D3BB3" w:rsidRPr="00DD3BB3" w:rsidRDefault="00DD3BB3" w:rsidP="008341E1">
            <w:pPr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05-П-00483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D3BB3" w:rsidRPr="00DD3BB3" w:rsidRDefault="00DD3BB3" w:rsidP="00DD3BB3">
            <w:pPr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Трактор, марка: Т-150К, идентификационный номер: отсутствует, номер двигателя:999746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D3BB3" w:rsidRPr="00DD3BB3" w:rsidRDefault="00DD3BB3" w:rsidP="00DD3BB3">
            <w:pPr>
              <w:jc w:val="both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Кемеровская область, Новокузнецкий район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D3BB3" w:rsidRPr="00DD3BB3" w:rsidRDefault="00DD3BB3" w:rsidP="008341E1">
            <w:pPr>
              <w:jc w:val="center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3 квартал</w:t>
            </w:r>
          </w:p>
        </w:tc>
      </w:tr>
      <w:tr w:rsidR="00DD3BB3" w:rsidRPr="00DD3BB3" w:rsidTr="00DD3BB3">
        <w:trPr>
          <w:cantSplit/>
          <w:trHeight w:val="1260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D3BB3" w:rsidRPr="00DD3BB3" w:rsidRDefault="00DD3BB3" w:rsidP="00DD3BB3">
            <w:pPr>
              <w:jc w:val="center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19.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D3BB3" w:rsidRPr="00DD3BB3" w:rsidRDefault="00DD3BB3" w:rsidP="008341E1">
            <w:pPr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29731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DD3BB3" w:rsidRPr="00DD3BB3" w:rsidRDefault="00DD3BB3" w:rsidP="008341E1">
            <w:pPr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Экскаватор, марка: Э02621, идентификационный номер: отсутствует, номер двигателя: 323967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DD3BB3" w:rsidRPr="00DD3BB3" w:rsidRDefault="00DD3BB3" w:rsidP="00DD3BB3">
            <w:pPr>
              <w:jc w:val="both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Кемеровская область, Новокузнецкий район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D3BB3" w:rsidRPr="00DD3BB3" w:rsidRDefault="00DD3BB3" w:rsidP="008341E1">
            <w:pPr>
              <w:jc w:val="center"/>
              <w:rPr>
                <w:sz w:val="26"/>
                <w:szCs w:val="26"/>
              </w:rPr>
            </w:pPr>
            <w:r w:rsidRPr="00DD3BB3">
              <w:rPr>
                <w:sz w:val="26"/>
                <w:szCs w:val="26"/>
              </w:rPr>
              <w:t>3 квартал</w:t>
            </w:r>
            <w:r w:rsidR="004D3616">
              <w:rPr>
                <w:sz w:val="26"/>
                <w:szCs w:val="26"/>
              </w:rPr>
              <w:t>»</w:t>
            </w:r>
          </w:p>
        </w:tc>
      </w:tr>
    </w:tbl>
    <w:p w:rsidR="004D3616" w:rsidRDefault="004D3616" w:rsidP="00DD3BB3">
      <w:pPr>
        <w:ind w:firstLine="709"/>
        <w:jc w:val="both"/>
        <w:rPr>
          <w:sz w:val="26"/>
          <w:szCs w:val="26"/>
        </w:rPr>
      </w:pPr>
    </w:p>
    <w:p w:rsidR="004D3616" w:rsidRDefault="004D3616" w:rsidP="00DD3BB3">
      <w:pPr>
        <w:ind w:firstLine="709"/>
        <w:jc w:val="both"/>
        <w:rPr>
          <w:sz w:val="26"/>
          <w:szCs w:val="26"/>
        </w:rPr>
      </w:pPr>
    </w:p>
    <w:p w:rsidR="004D3616" w:rsidRDefault="004D3616" w:rsidP="00DD3BB3">
      <w:pPr>
        <w:ind w:firstLine="709"/>
        <w:jc w:val="both"/>
        <w:rPr>
          <w:sz w:val="26"/>
          <w:szCs w:val="26"/>
        </w:rPr>
      </w:pPr>
    </w:p>
    <w:p w:rsidR="00DD3BB3" w:rsidRPr="001E58A9" w:rsidRDefault="00DD3BB3" w:rsidP="00DD3B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DD3BB3" w:rsidRPr="00FD2075" w:rsidRDefault="00DD3BB3" w:rsidP="00DD3BB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D3BB3" w:rsidRPr="00FD2075" w:rsidRDefault="00DD3BB3" w:rsidP="00DD3BB3">
      <w:pPr>
        <w:ind w:firstLine="709"/>
      </w:pPr>
    </w:p>
    <w:p w:rsidR="00DD3BB3" w:rsidRPr="00FD2075" w:rsidRDefault="00DD3BB3" w:rsidP="00DD3BB3">
      <w:pPr>
        <w:ind w:firstLine="709"/>
      </w:pPr>
    </w:p>
    <w:p w:rsidR="00DD3BB3" w:rsidRPr="00FD2075" w:rsidRDefault="00DD3BB3" w:rsidP="00DD3BB3">
      <w:pPr>
        <w:ind w:firstLine="709"/>
      </w:pPr>
    </w:p>
    <w:p w:rsidR="00DD3BB3" w:rsidRPr="00FD2075" w:rsidRDefault="00DD3BB3" w:rsidP="00DD3BB3">
      <w:pPr>
        <w:ind w:firstLine="709"/>
      </w:pPr>
    </w:p>
    <w:p w:rsidR="00DD3BB3" w:rsidRPr="00FD2075" w:rsidRDefault="00DD3BB3" w:rsidP="00DD3BB3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DD3BB3" w:rsidRPr="00FD2075" w:rsidRDefault="00DD3BB3" w:rsidP="00DD3BB3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DD3BB3" w:rsidRPr="00FD2075" w:rsidRDefault="00DD3BB3" w:rsidP="00DD3BB3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DD3BB3" w:rsidRPr="00FD2075" w:rsidRDefault="00DD3BB3" w:rsidP="00DD3BB3">
      <w:pPr>
        <w:rPr>
          <w:sz w:val="26"/>
          <w:szCs w:val="26"/>
        </w:rPr>
      </w:pPr>
    </w:p>
    <w:p w:rsidR="00DD3BB3" w:rsidRPr="00FD2075" w:rsidRDefault="00DD3BB3" w:rsidP="00DD3BB3">
      <w:pPr>
        <w:rPr>
          <w:sz w:val="26"/>
          <w:szCs w:val="26"/>
        </w:rPr>
      </w:pPr>
    </w:p>
    <w:p w:rsidR="00DD3BB3" w:rsidRPr="00FD2075" w:rsidRDefault="00DD3BB3" w:rsidP="00DD3BB3">
      <w:pPr>
        <w:rPr>
          <w:sz w:val="26"/>
          <w:szCs w:val="26"/>
        </w:rPr>
      </w:pPr>
    </w:p>
    <w:p w:rsidR="00DD3BB3" w:rsidRDefault="00DD3BB3" w:rsidP="00DD3BB3">
      <w:pPr>
        <w:rPr>
          <w:sz w:val="26"/>
          <w:szCs w:val="26"/>
        </w:rPr>
      </w:pPr>
    </w:p>
    <w:p w:rsidR="00DD3BB3" w:rsidRPr="00FD2075" w:rsidRDefault="00DD3BB3" w:rsidP="00DD3BB3">
      <w:pPr>
        <w:rPr>
          <w:sz w:val="26"/>
          <w:szCs w:val="26"/>
        </w:rPr>
      </w:pPr>
    </w:p>
    <w:p w:rsidR="00DD3BB3" w:rsidRPr="00FD2075" w:rsidRDefault="00DD3BB3" w:rsidP="00DD3BB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DD3BB3" w:rsidRPr="001E58A9" w:rsidRDefault="00DD3BB3" w:rsidP="00DD3BB3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DD3BB3" w:rsidRDefault="00DD3BB3" w:rsidP="00DD3BB3"/>
    <w:p w:rsidR="00DD3BB3" w:rsidRDefault="00DD3BB3" w:rsidP="00DD3BB3"/>
    <w:p w:rsidR="00A46606" w:rsidRDefault="00A46606"/>
    <w:sectPr w:rsidR="00A46606" w:rsidSect="002B21E1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80" w:rsidRDefault="00263A80">
      <w:r>
        <w:separator/>
      </w:r>
    </w:p>
  </w:endnote>
  <w:endnote w:type="continuationSeparator" w:id="0">
    <w:p w:rsidR="00263A80" w:rsidRDefault="0026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263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80" w:rsidRDefault="00263A80">
      <w:r>
        <w:separator/>
      </w:r>
    </w:p>
  </w:footnote>
  <w:footnote w:type="continuationSeparator" w:id="0">
    <w:p w:rsidR="00263A80" w:rsidRDefault="0026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B3"/>
    <w:rsid w:val="00112DF2"/>
    <w:rsid w:val="002018C4"/>
    <w:rsid w:val="00263A80"/>
    <w:rsid w:val="002E315F"/>
    <w:rsid w:val="004D3616"/>
    <w:rsid w:val="00A46606"/>
    <w:rsid w:val="00D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3BB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3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3BB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DD3BB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DD3BB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DD3BB3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3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BB3"/>
    <w:rPr>
      <w:rFonts w:ascii="Times New Roman" w:hAnsi="Times New Roman" w:cs="Times New Roman"/>
      <w:sz w:val="20"/>
      <w:szCs w:val="24"/>
    </w:rPr>
  </w:style>
  <w:style w:type="paragraph" w:customStyle="1" w:styleId="ConsPlusNormal">
    <w:name w:val="ConsPlusNormal"/>
    <w:rsid w:val="00DD3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3BB3"/>
    <w:pPr>
      <w:ind w:left="720"/>
      <w:contextualSpacing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B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3BB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3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3BB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DD3BB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DD3BB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DD3BB3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3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BB3"/>
    <w:rPr>
      <w:rFonts w:ascii="Times New Roman" w:hAnsi="Times New Roman" w:cs="Times New Roman"/>
      <w:sz w:val="20"/>
      <w:szCs w:val="24"/>
    </w:rPr>
  </w:style>
  <w:style w:type="paragraph" w:customStyle="1" w:styleId="ConsPlusNormal">
    <w:name w:val="ConsPlusNormal"/>
    <w:rsid w:val="00DD3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3BB3"/>
    <w:pPr>
      <w:ind w:left="720"/>
      <w:contextualSpacing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B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2014-05-26T01:44:00Z</cp:lastPrinted>
  <dcterms:created xsi:type="dcterms:W3CDTF">2014-05-29T09:07:00Z</dcterms:created>
  <dcterms:modified xsi:type="dcterms:W3CDTF">2014-05-29T09:07:00Z</dcterms:modified>
</cp:coreProperties>
</file>