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A30288" w:rsidRPr="00FD6065" w:rsidRDefault="00A30288" w:rsidP="00A30288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22 апреля 2014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50</w:t>
      </w:r>
      <w:r>
        <w:rPr>
          <w:bCs/>
          <w:noProof/>
          <w:sz w:val="26"/>
          <w:szCs w:val="26"/>
          <w:u w:val="single"/>
        </w:rPr>
        <w:t>-МНПА</w:t>
      </w:r>
    </w:p>
    <w:p w:rsidR="00F42990" w:rsidRPr="00FD2075" w:rsidRDefault="00F42990" w:rsidP="00F42990"/>
    <w:p w:rsidR="00F42990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 w:rsidRPr="00AF5C92">
        <w:rPr>
          <w:sz w:val="26"/>
          <w:szCs w:val="26"/>
        </w:rPr>
        <w:t xml:space="preserve">22 </w:t>
      </w:r>
      <w:r>
        <w:rPr>
          <w:sz w:val="26"/>
          <w:szCs w:val="26"/>
        </w:rPr>
        <w:t>апреля 2014</w:t>
      </w:r>
      <w:r w:rsidRPr="00FD2075">
        <w:rPr>
          <w:sz w:val="26"/>
          <w:szCs w:val="26"/>
        </w:rPr>
        <w:t xml:space="preserve"> года</w:t>
      </w:r>
    </w:p>
    <w:p w:rsidR="00F42990" w:rsidRPr="00FD2075" w:rsidRDefault="00F42990" w:rsidP="00F42990"/>
    <w:p w:rsidR="00F42990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B1E1B">
        <w:rPr>
          <w:rFonts w:ascii="Times New Roman" w:hAnsi="Times New Roman"/>
          <w:sz w:val="26"/>
          <w:szCs w:val="26"/>
        </w:rPr>
        <w:t>1. Присвоить звание «Почетный гражданин Новокузнецкого района»</w:t>
      </w:r>
      <w:r>
        <w:rPr>
          <w:rFonts w:ascii="Times New Roman" w:hAnsi="Times New Roman"/>
          <w:sz w:val="26"/>
          <w:szCs w:val="26"/>
        </w:rPr>
        <w:t>:</w:t>
      </w:r>
    </w:p>
    <w:p w:rsidR="00F42990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Алексеевой Людмиле Анатольевне – пенсионеру;</w:t>
      </w:r>
    </w:p>
    <w:p w:rsidR="00F42990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Бочкаревой Зое Владимировне – председателю Совета старейшин при главе Новокузнецкого муниципального района;</w:t>
      </w:r>
    </w:p>
    <w:p w:rsidR="00F42990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Ракчеевой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Галине Михайловне – председателю комитета по культуре и делам молодежи администрации Новокузнецкого муниципального района.</w:t>
      </w:r>
    </w:p>
    <w:p w:rsidR="00F42990" w:rsidRPr="00BB1E1B" w:rsidRDefault="00F42990" w:rsidP="00F42990">
      <w:pPr>
        <w:jc w:val="both"/>
        <w:rPr>
          <w:sz w:val="26"/>
          <w:szCs w:val="26"/>
        </w:rPr>
      </w:pPr>
      <w:r w:rsidRPr="00BB1E1B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  <w:bookmarkStart w:id="0" w:name="_GoBack"/>
      <w:bookmarkEnd w:id="0"/>
    </w:p>
    <w:p w:rsidR="00F42990" w:rsidRPr="00FD2075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Pr="00FD2075" w:rsidRDefault="00F42990" w:rsidP="00F42990">
      <w:pPr>
        <w:ind w:firstLine="709"/>
      </w:pP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gramStart"/>
      <w:r>
        <w:rPr>
          <w:sz w:val="26"/>
          <w:szCs w:val="26"/>
        </w:rPr>
        <w:t>народных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proofErr w:type="gramStart"/>
      <w:r>
        <w:rPr>
          <w:sz w:val="26"/>
          <w:szCs w:val="26"/>
        </w:rPr>
        <w:t>Новокузнецкого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Новокузнецкого</w:t>
      </w:r>
      <w:proofErr w:type="gramEnd"/>
      <w:r>
        <w:rPr>
          <w:sz w:val="26"/>
          <w:szCs w:val="26"/>
        </w:rPr>
        <w:t xml:space="preserve"> </w:t>
      </w:r>
    </w:p>
    <w:p w:rsidR="00F42990" w:rsidRDefault="00F42990" w:rsidP="00F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F42990" w:rsidRDefault="00F42990" w:rsidP="00F42990"/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20" w:rsidRDefault="008F0320">
      <w:r>
        <w:separator/>
      </w:r>
    </w:p>
  </w:endnote>
  <w:endnote w:type="continuationSeparator" w:id="0">
    <w:p w:rsidR="008F0320" w:rsidRDefault="008F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F0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20" w:rsidRDefault="008F0320">
      <w:r>
        <w:separator/>
      </w:r>
    </w:p>
  </w:footnote>
  <w:footnote w:type="continuationSeparator" w:id="0">
    <w:p w:rsidR="008F0320" w:rsidRDefault="008F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90061"/>
    <w:rsid w:val="008F0320"/>
    <w:rsid w:val="00A30288"/>
    <w:rsid w:val="00D77464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2014-04-22T08:54:00Z</dcterms:created>
  <dcterms:modified xsi:type="dcterms:W3CDTF">2014-04-22T08:54:00Z</dcterms:modified>
</cp:coreProperties>
</file>