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14" w:rsidRDefault="007849D0" w:rsidP="00975314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314" w:rsidRDefault="00975314" w:rsidP="00975314">
      <w:pPr>
        <w:jc w:val="center"/>
      </w:pPr>
    </w:p>
    <w:p w:rsidR="007849D0" w:rsidRDefault="007849D0" w:rsidP="007849D0">
      <w:pPr>
        <w:jc w:val="center"/>
        <w:rPr>
          <w:b/>
          <w:sz w:val="28"/>
          <w:szCs w:val="20"/>
        </w:rPr>
      </w:pPr>
      <w:r w:rsidRPr="00A87947">
        <w:rPr>
          <w:b/>
          <w:sz w:val="28"/>
          <w:szCs w:val="20"/>
        </w:rPr>
        <w:t>СОВЕТ НАРОДНЫХ ДЕПУТАТОВ НОВОКУЗНЕЦКОГО МУНИЦИПАЛЬНОГО РАЙОНА</w:t>
      </w:r>
    </w:p>
    <w:p w:rsidR="00975314" w:rsidRDefault="00975314" w:rsidP="00975314">
      <w:pPr>
        <w:jc w:val="center"/>
        <w:rPr>
          <w:b/>
          <w:noProof/>
          <w:sz w:val="28"/>
        </w:rPr>
      </w:pPr>
    </w:p>
    <w:p w:rsidR="00975314" w:rsidRDefault="00975314" w:rsidP="00975314">
      <w:pPr>
        <w:pStyle w:val="2"/>
      </w:pPr>
      <w:r>
        <w:t>Р Е Ш Е Н И Е</w:t>
      </w:r>
    </w:p>
    <w:p w:rsidR="00975314" w:rsidRDefault="00975314" w:rsidP="00975314">
      <w:pPr>
        <w:jc w:val="center"/>
        <w:rPr>
          <w:b/>
          <w:noProof/>
          <w:sz w:val="28"/>
        </w:rPr>
      </w:pPr>
    </w:p>
    <w:p w:rsidR="00B04327" w:rsidRPr="00920890" w:rsidRDefault="00B04327" w:rsidP="00B04327">
      <w:pPr>
        <w:jc w:val="center"/>
        <w:rPr>
          <w:bCs/>
          <w:noProof/>
        </w:rPr>
      </w:pPr>
      <w:r>
        <w:rPr>
          <w:bCs/>
          <w:noProof/>
        </w:rPr>
        <w:t xml:space="preserve">от </w:t>
      </w:r>
      <w:r>
        <w:rPr>
          <w:bCs/>
          <w:noProof/>
          <w:u w:val="single"/>
        </w:rPr>
        <w:t>17 сентября 2013 года</w:t>
      </w:r>
      <w:r>
        <w:rPr>
          <w:bCs/>
          <w:noProof/>
        </w:rPr>
        <w:t xml:space="preserve"> № </w:t>
      </w:r>
      <w:r>
        <w:rPr>
          <w:bCs/>
          <w:noProof/>
          <w:u w:val="single"/>
        </w:rPr>
        <w:t>5</w:t>
      </w:r>
      <w:bookmarkStart w:id="0" w:name="_GoBack"/>
      <w:bookmarkEnd w:id="0"/>
    </w:p>
    <w:p w:rsidR="00975314" w:rsidRDefault="00975314" w:rsidP="00975314">
      <w:pPr>
        <w:pStyle w:val="a4"/>
        <w:rPr>
          <w:sz w:val="26"/>
        </w:rPr>
      </w:pPr>
    </w:p>
    <w:p w:rsidR="00975314" w:rsidRDefault="00975314" w:rsidP="00975314">
      <w:pPr>
        <w:pStyle w:val="3"/>
      </w:pPr>
      <w:r>
        <w:t>О</w:t>
      </w:r>
      <w:r w:rsidR="004F5BF7">
        <w:t>б утверждении председателя</w:t>
      </w:r>
      <w:r>
        <w:t xml:space="preserve"> счетной комиссии </w:t>
      </w:r>
    </w:p>
    <w:p w:rsidR="00975314" w:rsidRDefault="00975314" w:rsidP="00975314">
      <w:pPr>
        <w:pStyle w:val="a3"/>
      </w:pPr>
    </w:p>
    <w:p w:rsidR="007849D0" w:rsidRPr="007849D0" w:rsidRDefault="00975314" w:rsidP="007849D0">
      <w:pPr>
        <w:jc w:val="both"/>
        <w:rPr>
          <w:szCs w:val="26"/>
        </w:rPr>
      </w:pPr>
      <w:r w:rsidRPr="007849D0">
        <w:tab/>
        <w:t xml:space="preserve">Рассмотрев решение счетной комиссии об избрании председателя комиссии, и руководствуясь пунктом 3 статьи 11, пунктом 2 статьи 38 Регламента </w:t>
      </w:r>
      <w:r w:rsidR="007849D0" w:rsidRPr="007849D0">
        <w:rPr>
          <w:szCs w:val="26"/>
        </w:rPr>
        <w:t xml:space="preserve">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975314" w:rsidRPr="00F042BD" w:rsidRDefault="00975314" w:rsidP="00975314">
      <w:pPr>
        <w:pStyle w:val="a5"/>
      </w:pPr>
    </w:p>
    <w:p w:rsidR="00975314" w:rsidRDefault="00975314" w:rsidP="00975314">
      <w:pPr>
        <w:pStyle w:val="a5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975314" w:rsidRDefault="00975314" w:rsidP="00975314">
      <w:pPr>
        <w:pStyle w:val="a5"/>
        <w:rPr>
          <w:b/>
          <w:bCs/>
        </w:rPr>
      </w:pPr>
    </w:p>
    <w:p w:rsidR="00975314" w:rsidRPr="005E54E5" w:rsidRDefault="00975314" w:rsidP="00A471D3">
      <w:pPr>
        <w:ind w:firstLine="708"/>
        <w:jc w:val="both"/>
      </w:pPr>
      <w:r w:rsidRPr="005E54E5">
        <w:t xml:space="preserve">1. Утвердить </w:t>
      </w:r>
      <w:r>
        <w:t>председателем</w:t>
      </w:r>
      <w:r w:rsidRPr="005E54E5">
        <w:t xml:space="preserve"> </w:t>
      </w:r>
      <w:r>
        <w:t xml:space="preserve">счетной </w:t>
      </w:r>
      <w:proofErr w:type="gramStart"/>
      <w:r w:rsidRPr="005E54E5">
        <w:t>комиссии</w:t>
      </w:r>
      <w:r>
        <w:t xml:space="preserve"> </w:t>
      </w:r>
      <w:r w:rsidR="00A471D3">
        <w:t xml:space="preserve">депутата </w:t>
      </w:r>
      <w:r w:rsidR="007849D0" w:rsidRPr="007849D0">
        <w:rPr>
          <w:szCs w:val="26"/>
        </w:rPr>
        <w:t>Совета народных депутатов Новокузнецкого муниципального района</w:t>
      </w:r>
      <w:proofErr w:type="gramEnd"/>
      <w:r w:rsidR="007849D0">
        <w:t xml:space="preserve"> </w:t>
      </w:r>
      <w:r w:rsidR="004F5BF7">
        <w:t>Беляеву Татьяну Константиновну</w:t>
      </w:r>
      <w:r w:rsidRPr="005E54E5">
        <w:t>.</w:t>
      </w:r>
    </w:p>
    <w:p w:rsidR="00975314" w:rsidRPr="00F44698" w:rsidRDefault="00975314" w:rsidP="00A471D3">
      <w:pPr>
        <w:pStyle w:val="a5"/>
      </w:pPr>
      <w:r>
        <w:tab/>
        <w:t>2</w:t>
      </w:r>
      <w:r w:rsidRPr="00F44698">
        <w:t>. Настояще</w:t>
      </w:r>
      <w:r>
        <w:t>е Решение вступает в силу с момента</w:t>
      </w:r>
      <w:r w:rsidRPr="00F44698">
        <w:t xml:space="preserve"> его принятия.</w:t>
      </w:r>
    </w:p>
    <w:p w:rsidR="00975314" w:rsidRDefault="00975314" w:rsidP="00A471D3">
      <w:pPr>
        <w:pStyle w:val="a5"/>
      </w:pPr>
    </w:p>
    <w:p w:rsidR="00975314" w:rsidRDefault="00975314" w:rsidP="00A471D3">
      <w:pPr>
        <w:pStyle w:val="a5"/>
      </w:pPr>
    </w:p>
    <w:p w:rsidR="00975314" w:rsidRDefault="00975314" w:rsidP="00A471D3">
      <w:pPr>
        <w:pStyle w:val="a5"/>
      </w:pPr>
    </w:p>
    <w:p w:rsidR="00975314" w:rsidRDefault="00975314" w:rsidP="00A471D3">
      <w:pPr>
        <w:pStyle w:val="a5"/>
      </w:pPr>
    </w:p>
    <w:p w:rsidR="000A2DFE" w:rsidRDefault="000A2DFE" w:rsidP="000A2DFE">
      <w:pPr>
        <w:rPr>
          <w:szCs w:val="26"/>
        </w:rPr>
      </w:pPr>
      <w:r w:rsidRPr="00305AC1">
        <w:rPr>
          <w:szCs w:val="26"/>
        </w:rPr>
        <w:t>Председатель</w:t>
      </w:r>
      <w:r>
        <w:rPr>
          <w:szCs w:val="26"/>
        </w:rPr>
        <w:t>ствующий на заседании</w:t>
      </w:r>
    </w:p>
    <w:p w:rsidR="000A2DFE" w:rsidRDefault="000A2DFE" w:rsidP="000A2DFE">
      <w:pPr>
        <w:rPr>
          <w:szCs w:val="26"/>
        </w:rPr>
      </w:pPr>
      <w:r>
        <w:rPr>
          <w:szCs w:val="26"/>
        </w:rPr>
        <w:t>депутат</w:t>
      </w:r>
      <w:r w:rsidRPr="00305AC1">
        <w:rPr>
          <w:szCs w:val="26"/>
        </w:rPr>
        <w:t xml:space="preserve"> </w:t>
      </w:r>
      <w:r>
        <w:rPr>
          <w:szCs w:val="26"/>
        </w:rPr>
        <w:t>Совета</w:t>
      </w:r>
      <w:r w:rsidRPr="00F63E97">
        <w:rPr>
          <w:szCs w:val="26"/>
        </w:rPr>
        <w:t xml:space="preserve"> народных депутатов </w:t>
      </w:r>
    </w:p>
    <w:p w:rsidR="000A2DFE" w:rsidRPr="00305AC1" w:rsidRDefault="000A2DFE" w:rsidP="000A2DFE">
      <w:pPr>
        <w:rPr>
          <w:szCs w:val="26"/>
        </w:rPr>
      </w:pPr>
      <w:r w:rsidRPr="00F63E97">
        <w:rPr>
          <w:szCs w:val="26"/>
        </w:rPr>
        <w:t>Новокузнецкого муниципального района</w:t>
      </w:r>
      <w:r>
        <w:rPr>
          <w:szCs w:val="26"/>
        </w:rPr>
        <w:t xml:space="preserve">                                                  А. Н. </w:t>
      </w:r>
      <w:proofErr w:type="spellStart"/>
      <w:r>
        <w:rPr>
          <w:szCs w:val="26"/>
        </w:rPr>
        <w:t>Мецнер</w:t>
      </w:r>
      <w:proofErr w:type="spellEnd"/>
      <w:r>
        <w:rPr>
          <w:szCs w:val="26"/>
        </w:rPr>
        <w:t xml:space="preserve">        </w:t>
      </w:r>
    </w:p>
    <w:p w:rsidR="00975314" w:rsidRDefault="00975314" w:rsidP="00975314">
      <w:pPr>
        <w:pStyle w:val="a5"/>
      </w:pPr>
    </w:p>
    <w:p w:rsidR="00975314" w:rsidRDefault="00975314"/>
    <w:sectPr w:rsidR="00975314" w:rsidSect="007849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14"/>
    <w:rsid w:val="000A2DFE"/>
    <w:rsid w:val="000B495A"/>
    <w:rsid w:val="004F5BF7"/>
    <w:rsid w:val="006065FB"/>
    <w:rsid w:val="006B792E"/>
    <w:rsid w:val="007849D0"/>
    <w:rsid w:val="00975314"/>
    <w:rsid w:val="00982F82"/>
    <w:rsid w:val="00A471D3"/>
    <w:rsid w:val="00B04327"/>
    <w:rsid w:val="00F7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314"/>
    <w:rPr>
      <w:sz w:val="26"/>
      <w:szCs w:val="24"/>
    </w:rPr>
  </w:style>
  <w:style w:type="paragraph" w:styleId="1">
    <w:name w:val="heading 1"/>
    <w:basedOn w:val="a"/>
    <w:next w:val="a"/>
    <w:qFormat/>
    <w:rsid w:val="00975314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975314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97531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5314"/>
    <w:pPr>
      <w:jc w:val="center"/>
    </w:pPr>
    <w:rPr>
      <w:b/>
      <w:bCs/>
    </w:rPr>
  </w:style>
  <w:style w:type="paragraph" w:styleId="a4">
    <w:name w:val="Plain Text"/>
    <w:basedOn w:val="a"/>
    <w:rsid w:val="00975314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975314"/>
    <w:pPr>
      <w:jc w:val="both"/>
    </w:pPr>
  </w:style>
  <w:style w:type="paragraph" w:styleId="a6">
    <w:name w:val="Balloon Text"/>
    <w:basedOn w:val="a"/>
    <w:link w:val="a7"/>
    <w:rsid w:val="000A2D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2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314"/>
    <w:rPr>
      <w:sz w:val="26"/>
      <w:szCs w:val="24"/>
    </w:rPr>
  </w:style>
  <w:style w:type="paragraph" w:styleId="1">
    <w:name w:val="heading 1"/>
    <w:basedOn w:val="a"/>
    <w:next w:val="a"/>
    <w:qFormat/>
    <w:rsid w:val="00975314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975314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97531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5314"/>
    <w:pPr>
      <w:jc w:val="center"/>
    </w:pPr>
    <w:rPr>
      <w:b/>
      <w:bCs/>
    </w:rPr>
  </w:style>
  <w:style w:type="paragraph" w:styleId="a4">
    <w:name w:val="Plain Text"/>
    <w:basedOn w:val="a"/>
    <w:rsid w:val="00975314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975314"/>
    <w:pPr>
      <w:jc w:val="both"/>
    </w:pPr>
  </w:style>
  <w:style w:type="paragraph" w:styleId="a6">
    <w:name w:val="Balloon Text"/>
    <w:basedOn w:val="a"/>
    <w:link w:val="a7"/>
    <w:rsid w:val="000A2D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2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Samoilov_AV</dc:creator>
  <cp:lastModifiedBy>Самойлов Эдуард Валентинович</cp:lastModifiedBy>
  <cp:revision>2</cp:revision>
  <cp:lastPrinted>2008-10-17T06:00:00Z</cp:lastPrinted>
  <dcterms:created xsi:type="dcterms:W3CDTF">2013-09-16T02:13:00Z</dcterms:created>
  <dcterms:modified xsi:type="dcterms:W3CDTF">2013-09-16T02:13:00Z</dcterms:modified>
</cp:coreProperties>
</file>